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34DD" w14:textId="77777777" w:rsidR="00543CDE" w:rsidRPr="00E42475" w:rsidRDefault="00F6491C">
      <w:pPr>
        <w:pStyle w:val="Header"/>
        <w:spacing w:line="276" w:lineRule="auto"/>
        <w:rPr>
          <w:rFonts w:ascii="Arial" w:hAnsi="Arial" w:cs="Arial"/>
          <w:b/>
          <w:sz w:val="40"/>
          <w:szCs w:val="40"/>
        </w:rPr>
      </w:pPr>
      <w:r w:rsidRPr="00E42475">
        <w:rPr>
          <w:rFonts w:ascii="Arial" w:hAnsi="Arial" w:cs="Arial"/>
          <w:noProof/>
        </w:rPr>
        <w:drawing>
          <wp:anchor distT="0" distB="0" distL="114300" distR="114300" simplePos="0" relativeHeight="251657216" behindDoc="0" locked="0" layoutInCell="1" allowOverlap="1" wp14:anchorId="6B5309CA" wp14:editId="6BAB7BD2">
            <wp:simplePos x="0" y="0"/>
            <wp:positionH relativeFrom="column">
              <wp:posOffset>4625975</wp:posOffset>
            </wp:positionH>
            <wp:positionV relativeFrom="paragraph">
              <wp:posOffset>-135255</wp:posOffset>
            </wp:positionV>
            <wp:extent cx="1485900" cy="1334770"/>
            <wp:effectExtent l="0" t="0" r="0" b="0"/>
            <wp:wrapNone/>
            <wp:docPr id="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7"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31E" w:rsidRPr="00E42475">
        <w:rPr>
          <w:rFonts w:ascii="Arial" w:hAnsi="Arial" w:cs="Arial"/>
          <w:b/>
          <w:sz w:val="40"/>
          <w:szCs w:val="40"/>
        </w:rPr>
        <w:t>Workington Town Council</w:t>
      </w:r>
    </w:p>
    <w:p w14:paraId="64DB4909" w14:textId="77777777" w:rsidR="00543CDE" w:rsidRPr="00E42475" w:rsidRDefault="0072431E">
      <w:pPr>
        <w:pStyle w:val="Header"/>
        <w:spacing w:line="276" w:lineRule="auto"/>
        <w:rPr>
          <w:rFonts w:ascii="Arial" w:hAnsi="Arial" w:cs="Arial"/>
          <w:sz w:val="22"/>
          <w:szCs w:val="22"/>
        </w:rPr>
      </w:pPr>
      <w:r w:rsidRPr="00E42475">
        <w:rPr>
          <w:rFonts w:ascii="Arial" w:hAnsi="Arial" w:cs="Arial"/>
          <w:sz w:val="22"/>
          <w:szCs w:val="22"/>
        </w:rPr>
        <w:t xml:space="preserve">Workington Town Council Community Centre, Princess Street, </w:t>
      </w:r>
    </w:p>
    <w:p w14:paraId="4B8DD5C8" w14:textId="77777777" w:rsidR="00543CDE" w:rsidRPr="00E42475" w:rsidRDefault="0072431E">
      <w:pPr>
        <w:pStyle w:val="Header"/>
        <w:spacing w:line="276" w:lineRule="auto"/>
        <w:rPr>
          <w:rFonts w:ascii="Arial" w:hAnsi="Arial" w:cs="Arial"/>
          <w:sz w:val="22"/>
          <w:szCs w:val="22"/>
        </w:rPr>
      </w:pPr>
      <w:r w:rsidRPr="00E42475">
        <w:rPr>
          <w:rFonts w:ascii="Arial" w:hAnsi="Arial" w:cs="Arial"/>
          <w:sz w:val="22"/>
          <w:szCs w:val="22"/>
        </w:rPr>
        <w:t>Workington, Cumbria, CA14 2QG</w:t>
      </w:r>
    </w:p>
    <w:p w14:paraId="1B4F28A2" w14:textId="77777777" w:rsidR="00543CDE" w:rsidRPr="00E42475" w:rsidRDefault="0072431E">
      <w:pPr>
        <w:pStyle w:val="Header"/>
        <w:spacing w:line="276" w:lineRule="auto"/>
        <w:rPr>
          <w:rFonts w:ascii="Arial" w:hAnsi="Arial" w:cs="Arial"/>
          <w:sz w:val="22"/>
          <w:szCs w:val="22"/>
        </w:rPr>
      </w:pPr>
      <w:r w:rsidRPr="00E42475">
        <w:rPr>
          <w:rFonts w:ascii="Arial" w:hAnsi="Arial" w:cs="Arial"/>
          <w:sz w:val="22"/>
          <w:szCs w:val="22"/>
        </w:rPr>
        <w:t>Telephone: 01900 702986</w:t>
      </w:r>
    </w:p>
    <w:p w14:paraId="46D69390" w14:textId="77777777" w:rsidR="00543CDE" w:rsidRPr="00E42475" w:rsidRDefault="0072431E">
      <w:pPr>
        <w:pStyle w:val="Header"/>
        <w:spacing w:line="276" w:lineRule="auto"/>
        <w:rPr>
          <w:rFonts w:ascii="Arial" w:hAnsi="Arial" w:cs="Arial"/>
          <w:sz w:val="22"/>
          <w:szCs w:val="22"/>
        </w:rPr>
      </w:pPr>
      <w:r w:rsidRPr="00E42475">
        <w:rPr>
          <w:rFonts w:ascii="Arial" w:hAnsi="Arial" w:cs="Arial"/>
          <w:sz w:val="22"/>
          <w:szCs w:val="22"/>
        </w:rPr>
        <w:t>Email: office@workingtontowncouncil.gov.uk</w:t>
      </w:r>
    </w:p>
    <w:p w14:paraId="30E7C472" w14:textId="77777777" w:rsidR="00543CDE" w:rsidRPr="00E42475" w:rsidRDefault="0072431E">
      <w:pPr>
        <w:pStyle w:val="Header"/>
        <w:spacing w:line="276" w:lineRule="auto"/>
        <w:rPr>
          <w:rFonts w:ascii="Arial" w:hAnsi="Arial" w:cs="Arial"/>
        </w:rPr>
      </w:pPr>
      <w:r w:rsidRPr="00E42475">
        <w:rPr>
          <w:rFonts w:ascii="Arial" w:hAnsi="Arial" w:cs="Arial"/>
          <w:sz w:val="22"/>
          <w:szCs w:val="22"/>
        </w:rPr>
        <w:t xml:space="preserve">Website: </w:t>
      </w:r>
      <w:hyperlink r:id="rId8" w:history="1">
        <w:r w:rsidRPr="00E42475">
          <w:rPr>
            <w:rStyle w:val="Hyperlink"/>
            <w:rFonts w:ascii="Arial" w:hAnsi="Arial" w:cs="Arial"/>
            <w:sz w:val="22"/>
            <w:szCs w:val="22"/>
          </w:rPr>
          <w:t>www.workingtontowncouncil.gov.uk</w:t>
        </w:r>
      </w:hyperlink>
    </w:p>
    <w:p w14:paraId="466807AE" w14:textId="77777777" w:rsidR="00543CDE" w:rsidRPr="00E42475" w:rsidRDefault="00543CDE">
      <w:pPr>
        <w:pStyle w:val="Header"/>
        <w:spacing w:line="276" w:lineRule="auto"/>
        <w:rPr>
          <w:rFonts w:ascii="Arial" w:hAnsi="Arial" w:cs="Arial"/>
          <w:sz w:val="22"/>
          <w:szCs w:val="22"/>
        </w:rPr>
      </w:pPr>
    </w:p>
    <w:p w14:paraId="1FFB75E1" w14:textId="632AB0AE" w:rsidR="00AA20E9" w:rsidRPr="00E42475" w:rsidRDefault="00AA20E9" w:rsidP="00C83C99">
      <w:pPr>
        <w:pStyle w:val="Header"/>
        <w:spacing w:line="276" w:lineRule="auto"/>
        <w:rPr>
          <w:rFonts w:ascii="Arial" w:hAnsi="Arial" w:cs="Arial"/>
        </w:rPr>
      </w:pPr>
      <w:r>
        <w:rPr>
          <w:rFonts w:ascii="Arial" w:hAnsi="Arial" w:cs="Arial"/>
          <w:sz w:val="22"/>
          <w:szCs w:val="22"/>
        </w:rPr>
        <w:t xml:space="preserve">Date of issue: </w:t>
      </w:r>
      <w:r w:rsidR="00463E99">
        <w:rPr>
          <w:rFonts w:ascii="Arial" w:hAnsi="Arial" w:cs="Arial"/>
          <w:sz w:val="22"/>
          <w:szCs w:val="22"/>
        </w:rPr>
        <w:t>Thursday 16</w:t>
      </w:r>
      <w:r w:rsidR="00463E99" w:rsidRPr="00463E99">
        <w:rPr>
          <w:rFonts w:ascii="Arial" w:hAnsi="Arial" w:cs="Arial"/>
          <w:sz w:val="22"/>
          <w:szCs w:val="22"/>
          <w:vertAlign w:val="superscript"/>
        </w:rPr>
        <w:t>th</w:t>
      </w:r>
      <w:r w:rsidR="00463E99">
        <w:rPr>
          <w:rFonts w:ascii="Arial" w:hAnsi="Arial" w:cs="Arial"/>
          <w:sz w:val="22"/>
          <w:szCs w:val="22"/>
        </w:rPr>
        <w:t xml:space="preserve"> May 2024 v2</w:t>
      </w:r>
    </w:p>
    <w:p w14:paraId="6EA06940" w14:textId="77777777" w:rsidR="00543CDE" w:rsidRPr="00E42475" w:rsidRDefault="00543CDE">
      <w:pPr>
        <w:spacing w:after="0"/>
        <w:rPr>
          <w:rFonts w:ascii="Arial" w:hAnsi="Arial" w:cs="Arial"/>
        </w:rPr>
      </w:pPr>
    </w:p>
    <w:p w14:paraId="1AF2A5FA" w14:textId="61779F18" w:rsidR="00543CDE" w:rsidRPr="00DA1B23" w:rsidRDefault="0072431E">
      <w:pPr>
        <w:spacing w:after="0"/>
        <w:rPr>
          <w:rFonts w:ascii="Arial" w:hAnsi="Arial" w:cs="Arial"/>
        </w:rPr>
      </w:pPr>
      <w:r w:rsidRPr="00DA1B23">
        <w:rPr>
          <w:rFonts w:ascii="Arial" w:hAnsi="Arial" w:cs="Arial"/>
        </w:rPr>
        <w:t xml:space="preserve">To Members of </w:t>
      </w:r>
      <w:r w:rsidR="001762CF" w:rsidRPr="00DA1B23">
        <w:rPr>
          <w:rFonts w:ascii="Arial" w:hAnsi="Arial" w:cs="Arial"/>
        </w:rPr>
        <w:t xml:space="preserve">the </w:t>
      </w:r>
      <w:r w:rsidR="00DA1B23" w:rsidRPr="00DA1B23">
        <w:rPr>
          <w:rFonts w:ascii="Arial" w:hAnsi="Arial" w:cs="Arial"/>
        </w:rPr>
        <w:t xml:space="preserve">Sustainable </w:t>
      </w:r>
      <w:r w:rsidR="000163B2" w:rsidRPr="00DA1B23">
        <w:rPr>
          <w:rFonts w:ascii="Arial" w:hAnsi="Arial" w:cs="Arial"/>
        </w:rPr>
        <w:t xml:space="preserve">Development </w:t>
      </w:r>
      <w:r w:rsidRPr="00DA1B23">
        <w:rPr>
          <w:rFonts w:ascii="Arial" w:hAnsi="Arial" w:cs="Arial"/>
        </w:rPr>
        <w:t>Committee</w:t>
      </w:r>
      <w:r w:rsidR="004068D7" w:rsidRPr="00DA1B23">
        <w:rPr>
          <w:rFonts w:ascii="Arial" w:hAnsi="Arial" w:cs="Arial"/>
        </w:rPr>
        <w:t>:</w:t>
      </w:r>
    </w:p>
    <w:p w14:paraId="69D626AF" w14:textId="77777777" w:rsidR="00543CDE" w:rsidRPr="00463E99" w:rsidRDefault="00543CDE">
      <w:pPr>
        <w:spacing w:after="0"/>
        <w:rPr>
          <w:rFonts w:ascii="Arial" w:hAnsi="Arial" w:cs="Arial"/>
          <w:color w:val="FF0000"/>
        </w:rPr>
      </w:pPr>
    </w:p>
    <w:tbl>
      <w:tblPr>
        <w:tblW w:w="90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513"/>
        <w:gridCol w:w="4498"/>
      </w:tblGrid>
      <w:tr w:rsidR="00463E99" w:rsidRPr="00463E99" w14:paraId="31A2C2E8" w14:textId="77777777" w:rsidTr="00D27376">
        <w:trPr>
          <w:trHeight w:hRule="exact" w:val="306"/>
        </w:trPr>
        <w:tc>
          <w:tcPr>
            <w:tcW w:w="4513" w:type="dxa"/>
            <w:shd w:val="clear" w:color="auto" w:fill="auto"/>
            <w:tcMar>
              <w:top w:w="0" w:type="dxa"/>
              <w:left w:w="108" w:type="dxa"/>
              <w:bottom w:w="0" w:type="dxa"/>
              <w:right w:w="108" w:type="dxa"/>
            </w:tcMar>
            <w:vAlign w:val="center"/>
          </w:tcPr>
          <w:p w14:paraId="5796F09F" w14:textId="77777777" w:rsidR="00543CDE" w:rsidRPr="00DA1B23" w:rsidRDefault="004068D7" w:rsidP="0069344D">
            <w:pPr>
              <w:spacing w:after="0"/>
              <w:rPr>
                <w:rFonts w:ascii="Arial" w:eastAsia="Times New Roman" w:hAnsi="Arial" w:cs="Arial"/>
                <w:lang w:eastAsia="en-GB"/>
              </w:rPr>
            </w:pPr>
            <w:r w:rsidRPr="00DA1B23">
              <w:rPr>
                <w:rFonts w:ascii="Arial" w:eastAsia="Times New Roman" w:hAnsi="Arial" w:cs="Arial"/>
                <w:lang w:eastAsia="en-GB"/>
              </w:rPr>
              <w:t xml:space="preserve">Cllr </w:t>
            </w:r>
            <w:r w:rsidR="000163B2" w:rsidRPr="00DA1B23">
              <w:rPr>
                <w:rFonts w:ascii="Arial" w:eastAsia="Times New Roman" w:hAnsi="Arial" w:cs="Arial"/>
                <w:lang w:eastAsia="en-GB"/>
              </w:rPr>
              <w:t>Sean Melton (Chair)</w:t>
            </w:r>
          </w:p>
        </w:tc>
        <w:tc>
          <w:tcPr>
            <w:tcW w:w="4498" w:type="dxa"/>
            <w:shd w:val="clear" w:color="auto" w:fill="auto"/>
            <w:tcMar>
              <w:top w:w="0" w:type="dxa"/>
              <w:left w:w="108" w:type="dxa"/>
              <w:bottom w:w="0" w:type="dxa"/>
              <w:right w:w="108" w:type="dxa"/>
            </w:tcMar>
            <w:vAlign w:val="center"/>
          </w:tcPr>
          <w:p w14:paraId="5499F6ED" w14:textId="10CADF17" w:rsidR="00543CDE" w:rsidRPr="00DA1B23" w:rsidRDefault="00DA1B23" w:rsidP="0069344D">
            <w:pPr>
              <w:spacing w:after="0"/>
              <w:rPr>
                <w:rFonts w:ascii="Arial" w:eastAsia="Times New Roman" w:hAnsi="Arial" w:cs="Arial"/>
                <w:lang w:eastAsia="en-GB"/>
              </w:rPr>
            </w:pPr>
            <w:r w:rsidRPr="00DA1B23">
              <w:rPr>
                <w:rFonts w:ascii="Arial" w:eastAsia="Times New Roman" w:hAnsi="Arial" w:cs="Arial"/>
                <w:lang w:eastAsia="en-GB"/>
              </w:rPr>
              <w:t>Cllr Dave Tennyson (Vice Chair)</w:t>
            </w:r>
          </w:p>
        </w:tc>
      </w:tr>
      <w:tr w:rsidR="00DA1B23" w:rsidRPr="00463E99" w14:paraId="3BB35959" w14:textId="77777777" w:rsidTr="00D27376">
        <w:trPr>
          <w:trHeight w:hRule="exact" w:val="306"/>
        </w:trPr>
        <w:tc>
          <w:tcPr>
            <w:tcW w:w="4513" w:type="dxa"/>
            <w:shd w:val="clear" w:color="auto" w:fill="auto"/>
            <w:tcMar>
              <w:top w:w="0" w:type="dxa"/>
              <w:left w:w="108" w:type="dxa"/>
              <w:bottom w:w="0" w:type="dxa"/>
              <w:right w:w="108" w:type="dxa"/>
            </w:tcMar>
            <w:vAlign w:val="center"/>
          </w:tcPr>
          <w:p w14:paraId="39982A59" w14:textId="682FF8E9" w:rsidR="00DA1B23" w:rsidRPr="00DA1B23" w:rsidRDefault="00DA1B23" w:rsidP="0069344D">
            <w:pPr>
              <w:spacing w:after="0"/>
              <w:rPr>
                <w:rFonts w:ascii="Arial" w:eastAsia="Times New Roman" w:hAnsi="Arial" w:cs="Arial"/>
                <w:lang w:eastAsia="en-GB"/>
              </w:rPr>
            </w:pPr>
            <w:r w:rsidRPr="00DA1B23">
              <w:rPr>
                <w:rFonts w:ascii="Arial" w:eastAsia="Times New Roman" w:hAnsi="Arial" w:cs="Arial"/>
                <w:lang w:eastAsia="en-GB"/>
              </w:rPr>
              <w:t>Cllr Mary Bainbridge</w:t>
            </w:r>
          </w:p>
        </w:tc>
        <w:tc>
          <w:tcPr>
            <w:tcW w:w="4498" w:type="dxa"/>
            <w:shd w:val="clear" w:color="auto" w:fill="auto"/>
            <w:tcMar>
              <w:top w:w="0" w:type="dxa"/>
              <w:left w:w="108" w:type="dxa"/>
              <w:bottom w:w="0" w:type="dxa"/>
              <w:right w:w="108" w:type="dxa"/>
            </w:tcMar>
            <w:vAlign w:val="center"/>
          </w:tcPr>
          <w:p w14:paraId="1D9D6EE0" w14:textId="4C8D4E82" w:rsidR="00DA1B23" w:rsidRPr="00DA1B23" w:rsidRDefault="00DA1B23" w:rsidP="0069344D">
            <w:pPr>
              <w:spacing w:after="0"/>
              <w:rPr>
                <w:rFonts w:ascii="Arial" w:eastAsia="Times New Roman" w:hAnsi="Arial" w:cs="Arial"/>
                <w:lang w:eastAsia="en-GB"/>
              </w:rPr>
            </w:pPr>
            <w:r w:rsidRPr="00DA1B23">
              <w:rPr>
                <w:rFonts w:ascii="Arial" w:eastAsia="Times New Roman" w:hAnsi="Arial" w:cs="Arial"/>
                <w:lang w:eastAsia="en-GB"/>
              </w:rPr>
              <w:t>Cllr Mike Rollo</w:t>
            </w:r>
          </w:p>
        </w:tc>
      </w:tr>
      <w:tr w:rsidR="00DA1B23" w:rsidRPr="00463E99" w14:paraId="4340E18C" w14:textId="77777777" w:rsidTr="00D27376">
        <w:trPr>
          <w:trHeight w:hRule="exact" w:val="306"/>
        </w:trPr>
        <w:tc>
          <w:tcPr>
            <w:tcW w:w="4513" w:type="dxa"/>
            <w:shd w:val="clear" w:color="auto" w:fill="auto"/>
            <w:tcMar>
              <w:top w:w="0" w:type="dxa"/>
              <w:left w:w="108" w:type="dxa"/>
              <w:bottom w:w="0" w:type="dxa"/>
              <w:right w:w="108" w:type="dxa"/>
            </w:tcMar>
            <w:vAlign w:val="center"/>
          </w:tcPr>
          <w:p w14:paraId="7157BF49" w14:textId="18DC16B4" w:rsidR="00DA1B23" w:rsidRDefault="00DA1B23" w:rsidP="00DA1B23">
            <w:pPr>
              <w:spacing w:after="0"/>
              <w:rPr>
                <w:rFonts w:ascii="Arial" w:eastAsia="Times New Roman" w:hAnsi="Arial" w:cs="Arial"/>
                <w:color w:val="FF0000"/>
                <w:lang w:eastAsia="en-GB"/>
              </w:rPr>
            </w:pPr>
            <w:r w:rsidRPr="00A3126E">
              <w:rPr>
                <w:rFonts w:ascii="Arial" w:eastAsia="Times New Roman" w:hAnsi="Arial" w:cs="Arial"/>
                <w:lang w:eastAsia="en-GB"/>
              </w:rPr>
              <w:t>Cllr Hilary Harrington</w:t>
            </w:r>
          </w:p>
        </w:tc>
        <w:tc>
          <w:tcPr>
            <w:tcW w:w="4498" w:type="dxa"/>
            <w:shd w:val="clear" w:color="auto" w:fill="auto"/>
            <w:tcMar>
              <w:top w:w="0" w:type="dxa"/>
              <w:left w:w="108" w:type="dxa"/>
              <w:bottom w:w="0" w:type="dxa"/>
              <w:right w:w="108" w:type="dxa"/>
            </w:tcMar>
            <w:vAlign w:val="center"/>
          </w:tcPr>
          <w:p w14:paraId="4E523826" w14:textId="707FE636" w:rsidR="00DA1B23" w:rsidRDefault="00DA1B23" w:rsidP="00DA1B23">
            <w:pPr>
              <w:spacing w:after="0"/>
              <w:rPr>
                <w:rFonts w:ascii="Arial" w:eastAsia="Times New Roman" w:hAnsi="Arial" w:cs="Arial"/>
                <w:color w:val="FF0000"/>
                <w:lang w:eastAsia="en-GB"/>
              </w:rPr>
            </w:pPr>
            <w:r w:rsidRPr="00DA1B23">
              <w:rPr>
                <w:rFonts w:ascii="Arial" w:eastAsia="Times New Roman" w:hAnsi="Arial" w:cs="Arial"/>
                <w:lang w:eastAsia="en-GB"/>
              </w:rPr>
              <w:t>Cllr Kate Schofield</w:t>
            </w:r>
          </w:p>
        </w:tc>
      </w:tr>
      <w:tr w:rsidR="00DA1B23" w:rsidRPr="00463E99" w14:paraId="0CEF5166" w14:textId="77777777" w:rsidTr="00D27376">
        <w:trPr>
          <w:trHeight w:hRule="exact" w:val="306"/>
        </w:trPr>
        <w:tc>
          <w:tcPr>
            <w:tcW w:w="4513" w:type="dxa"/>
            <w:shd w:val="clear" w:color="auto" w:fill="auto"/>
            <w:tcMar>
              <w:top w:w="0" w:type="dxa"/>
              <w:left w:w="108" w:type="dxa"/>
              <w:bottom w:w="0" w:type="dxa"/>
              <w:right w:w="108" w:type="dxa"/>
            </w:tcMar>
            <w:vAlign w:val="center"/>
          </w:tcPr>
          <w:p w14:paraId="68C47BB7" w14:textId="3B14DED9" w:rsidR="00DA1B23" w:rsidRPr="00DA1B23" w:rsidRDefault="00DA1B23" w:rsidP="00DA1B23">
            <w:pPr>
              <w:spacing w:after="0"/>
              <w:rPr>
                <w:rFonts w:ascii="Arial" w:eastAsia="Times New Roman" w:hAnsi="Arial" w:cs="Arial"/>
                <w:lang w:eastAsia="en-GB"/>
              </w:rPr>
            </w:pPr>
            <w:r w:rsidRPr="00DA1B23">
              <w:rPr>
                <w:rFonts w:ascii="Arial" w:eastAsia="Times New Roman" w:hAnsi="Arial" w:cs="Arial"/>
                <w:lang w:eastAsia="en-GB"/>
              </w:rPr>
              <w:t>Cllr Bernadette Jones</w:t>
            </w:r>
          </w:p>
        </w:tc>
        <w:tc>
          <w:tcPr>
            <w:tcW w:w="4498" w:type="dxa"/>
            <w:shd w:val="clear" w:color="auto" w:fill="auto"/>
            <w:tcMar>
              <w:top w:w="0" w:type="dxa"/>
              <w:left w:w="108" w:type="dxa"/>
              <w:bottom w:w="0" w:type="dxa"/>
              <w:right w:w="108" w:type="dxa"/>
            </w:tcMar>
            <w:vAlign w:val="center"/>
          </w:tcPr>
          <w:p w14:paraId="54CB0E45" w14:textId="595B0EA0" w:rsidR="00DA1B23" w:rsidRPr="00DA1B23" w:rsidRDefault="00DA1B23" w:rsidP="00DA1B23">
            <w:pPr>
              <w:spacing w:after="0"/>
              <w:rPr>
                <w:rFonts w:ascii="Arial" w:eastAsia="Times New Roman" w:hAnsi="Arial" w:cs="Arial"/>
                <w:lang w:eastAsia="en-GB"/>
              </w:rPr>
            </w:pPr>
            <w:r w:rsidRPr="00DA1B23">
              <w:rPr>
                <w:rFonts w:ascii="Arial" w:eastAsia="Times New Roman" w:hAnsi="Arial" w:cs="Arial"/>
                <w:lang w:eastAsia="en-GB"/>
              </w:rPr>
              <w:t>Cllr Neil Schofield</w:t>
            </w:r>
          </w:p>
        </w:tc>
      </w:tr>
      <w:tr w:rsidR="00DA1B23" w:rsidRPr="00463E99" w14:paraId="559551FD" w14:textId="77777777" w:rsidTr="00D27376">
        <w:trPr>
          <w:trHeight w:hRule="exact" w:val="306"/>
        </w:trPr>
        <w:tc>
          <w:tcPr>
            <w:tcW w:w="4513" w:type="dxa"/>
            <w:shd w:val="clear" w:color="auto" w:fill="auto"/>
            <w:tcMar>
              <w:top w:w="0" w:type="dxa"/>
              <w:left w:w="108" w:type="dxa"/>
              <w:bottom w:w="0" w:type="dxa"/>
              <w:right w:w="108" w:type="dxa"/>
            </w:tcMar>
            <w:vAlign w:val="center"/>
          </w:tcPr>
          <w:p w14:paraId="3D99E829" w14:textId="77BB40A0" w:rsidR="00DA1B23" w:rsidRPr="00DA1B23" w:rsidRDefault="00DA1B23" w:rsidP="00DA1B23">
            <w:pPr>
              <w:spacing w:after="0"/>
              <w:rPr>
                <w:rFonts w:ascii="Arial" w:eastAsia="Times New Roman" w:hAnsi="Arial" w:cs="Arial"/>
                <w:lang w:eastAsia="en-GB"/>
              </w:rPr>
            </w:pPr>
            <w:r w:rsidRPr="00DA1B23">
              <w:rPr>
                <w:rFonts w:ascii="Arial" w:eastAsia="Times New Roman" w:hAnsi="Arial" w:cs="Arial"/>
                <w:lang w:eastAsia="en-GB"/>
              </w:rPr>
              <w:t>Cllr Paul Larkin</w:t>
            </w:r>
          </w:p>
        </w:tc>
        <w:tc>
          <w:tcPr>
            <w:tcW w:w="4498" w:type="dxa"/>
            <w:shd w:val="clear" w:color="auto" w:fill="auto"/>
            <w:tcMar>
              <w:top w:w="0" w:type="dxa"/>
              <w:left w:w="108" w:type="dxa"/>
              <w:bottom w:w="0" w:type="dxa"/>
              <w:right w:w="108" w:type="dxa"/>
            </w:tcMar>
            <w:vAlign w:val="center"/>
          </w:tcPr>
          <w:p w14:paraId="546C30B4" w14:textId="77777777" w:rsidR="00DA1B23" w:rsidRPr="00DA1B23" w:rsidRDefault="00DA1B23" w:rsidP="00DA1B23">
            <w:pPr>
              <w:spacing w:after="0"/>
              <w:rPr>
                <w:rFonts w:ascii="Arial" w:eastAsia="Times New Roman" w:hAnsi="Arial" w:cs="Arial"/>
                <w:lang w:eastAsia="en-GB"/>
              </w:rPr>
            </w:pPr>
          </w:p>
        </w:tc>
      </w:tr>
    </w:tbl>
    <w:p w14:paraId="78881299" w14:textId="77777777" w:rsidR="00543CDE" w:rsidRPr="00463E99" w:rsidRDefault="00543CDE">
      <w:pPr>
        <w:spacing w:after="0"/>
        <w:rPr>
          <w:rFonts w:ascii="Arial" w:hAnsi="Arial" w:cs="Arial"/>
          <w:b/>
          <w:color w:val="FF0000"/>
        </w:rPr>
      </w:pPr>
    </w:p>
    <w:p w14:paraId="173E81AD" w14:textId="77777777" w:rsidR="000163B2" w:rsidRPr="00E42475" w:rsidRDefault="000163B2" w:rsidP="000163B2">
      <w:pPr>
        <w:rPr>
          <w:rFonts w:ascii="Arial" w:hAnsi="Arial" w:cs="Arial"/>
        </w:rPr>
      </w:pPr>
      <w:r w:rsidRPr="00E42475">
        <w:rPr>
          <w:rFonts w:ascii="Arial" w:hAnsi="Arial" w:cs="Arial"/>
        </w:rPr>
        <w:t>(Copy for information only to other members of Workington Town Council)</w:t>
      </w:r>
    </w:p>
    <w:p w14:paraId="54019AB2" w14:textId="335A2E1F" w:rsidR="000163B2" w:rsidRPr="00E42475" w:rsidRDefault="000163B2" w:rsidP="000163B2">
      <w:pPr>
        <w:rPr>
          <w:rFonts w:ascii="Arial" w:hAnsi="Arial" w:cs="Arial"/>
        </w:rPr>
      </w:pPr>
      <w:r w:rsidRPr="00E42475">
        <w:rPr>
          <w:rFonts w:ascii="Arial" w:hAnsi="Arial" w:cs="Arial"/>
        </w:rPr>
        <w:t>You are summoned to a meeti</w:t>
      </w:r>
      <w:r w:rsidR="004068D7">
        <w:rPr>
          <w:rFonts w:ascii="Arial" w:hAnsi="Arial" w:cs="Arial"/>
        </w:rPr>
        <w:t xml:space="preserve">ng of Workington Town Council’s </w:t>
      </w:r>
      <w:r w:rsidR="00DA1B23">
        <w:rPr>
          <w:rFonts w:ascii="Arial" w:hAnsi="Arial" w:cs="Arial"/>
        </w:rPr>
        <w:t xml:space="preserve">Sustainable </w:t>
      </w:r>
      <w:r w:rsidR="004068D7">
        <w:rPr>
          <w:rFonts w:ascii="Arial" w:hAnsi="Arial" w:cs="Arial"/>
        </w:rPr>
        <w:t>Development Committ</w:t>
      </w:r>
      <w:r w:rsidR="00705D32">
        <w:rPr>
          <w:rFonts w:ascii="Arial" w:hAnsi="Arial" w:cs="Arial"/>
        </w:rPr>
        <w:t xml:space="preserve">ee on </w:t>
      </w:r>
      <w:r w:rsidR="0064252B">
        <w:rPr>
          <w:rFonts w:ascii="Arial" w:hAnsi="Arial" w:cs="Arial"/>
        </w:rPr>
        <w:t>20</w:t>
      </w:r>
      <w:r w:rsidR="0064252B" w:rsidRPr="0064252B">
        <w:rPr>
          <w:rFonts w:ascii="Arial" w:hAnsi="Arial" w:cs="Arial"/>
          <w:vertAlign w:val="superscript"/>
        </w:rPr>
        <w:t>th</w:t>
      </w:r>
      <w:r w:rsidR="0064252B">
        <w:rPr>
          <w:rFonts w:ascii="Arial" w:hAnsi="Arial" w:cs="Arial"/>
        </w:rPr>
        <w:t xml:space="preserve"> May 2024</w:t>
      </w:r>
      <w:r w:rsidR="000D3EA6">
        <w:rPr>
          <w:rFonts w:ascii="Arial" w:hAnsi="Arial" w:cs="Arial"/>
        </w:rPr>
        <w:t xml:space="preserve"> </w:t>
      </w:r>
      <w:r w:rsidR="00705D32">
        <w:rPr>
          <w:rFonts w:ascii="Arial" w:hAnsi="Arial" w:cs="Arial"/>
        </w:rPr>
        <w:t>at 6</w:t>
      </w:r>
      <w:r w:rsidRPr="00E42475">
        <w:rPr>
          <w:rFonts w:ascii="Arial" w:hAnsi="Arial" w:cs="Arial"/>
        </w:rPr>
        <w:t>pm.</w:t>
      </w:r>
    </w:p>
    <w:p w14:paraId="5C987821" w14:textId="5066F46F" w:rsidR="000163B2" w:rsidRPr="00E42475" w:rsidRDefault="000163B2" w:rsidP="0069344D">
      <w:pPr>
        <w:autoSpaceDE w:val="0"/>
        <w:spacing w:after="0"/>
        <w:rPr>
          <w:rFonts w:ascii="Arial" w:hAnsi="Arial" w:cs="Arial"/>
        </w:rPr>
      </w:pPr>
      <w:r w:rsidRPr="00E42475">
        <w:rPr>
          <w:rFonts w:ascii="Arial" w:hAnsi="Arial" w:cs="Arial"/>
          <w:lang w:eastAsia="en-GB"/>
        </w:rPr>
        <w:t>The meeting will be held at Workington Town Council Community Centre, Princess Street, Workington, CA14 2QG.</w:t>
      </w:r>
    </w:p>
    <w:p w14:paraId="60455F2E" w14:textId="77777777" w:rsidR="0069344D" w:rsidRDefault="0069344D" w:rsidP="0069344D">
      <w:pPr>
        <w:spacing w:after="0"/>
        <w:rPr>
          <w:rFonts w:ascii="Arial" w:hAnsi="Arial" w:cs="Arial"/>
        </w:rPr>
      </w:pPr>
    </w:p>
    <w:p w14:paraId="606155B4" w14:textId="77777777" w:rsidR="000163B2" w:rsidRPr="00E42475" w:rsidRDefault="000163B2" w:rsidP="0069344D">
      <w:pPr>
        <w:rPr>
          <w:rFonts w:ascii="Arial" w:hAnsi="Arial" w:cs="Arial"/>
        </w:rPr>
      </w:pPr>
      <w:r w:rsidRPr="00E42475">
        <w:rPr>
          <w:rFonts w:ascii="Arial" w:hAnsi="Arial" w:cs="Arial"/>
        </w:rPr>
        <w:t xml:space="preserve">Yours </w:t>
      </w:r>
      <w:r w:rsidR="004068D7">
        <w:rPr>
          <w:rFonts w:ascii="Arial" w:hAnsi="Arial" w:cs="Arial"/>
        </w:rPr>
        <w:t xml:space="preserve">sincerely, </w:t>
      </w:r>
    </w:p>
    <w:p w14:paraId="1121CD1C" w14:textId="77777777" w:rsidR="004068D7" w:rsidRPr="004F55C2" w:rsidRDefault="00F6491C" w:rsidP="000163B2">
      <w:pPr>
        <w:pStyle w:val="NoSpacing"/>
        <w:rPr>
          <w:rFonts w:ascii="Bradley Hand ITC" w:hAnsi="Bradley Hand ITC" w:cs="Arial"/>
          <w:b/>
          <w:bCs/>
          <w:sz w:val="36"/>
          <w:szCs w:val="36"/>
        </w:rPr>
      </w:pPr>
      <w:r>
        <w:rPr>
          <w:rFonts w:ascii="Bradley Hand ITC" w:hAnsi="Bradley Hand ITC" w:cs="Arial"/>
          <w:b/>
          <w:bCs/>
          <w:noProof/>
          <w:sz w:val="36"/>
          <w:szCs w:val="36"/>
          <w:lang w:eastAsia="en-GB"/>
        </w:rPr>
        <w:drawing>
          <wp:inline distT="0" distB="0" distL="0" distR="0" wp14:anchorId="2CBA27CB" wp14:editId="7C955E00">
            <wp:extent cx="162877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p>
    <w:p w14:paraId="58C6622B" w14:textId="77777777" w:rsidR="00C83C99" w:rsidRDefault="00C83C99" w:rsidP="0069344D">
      <w:pPr>
        <w:pStyle w:val="NoSpacing"/>
        <w:spacing w:before="240"/>
        <w:rPr>
          <w:rFonts w:ascii="Arial" w:hAnsi="Arial" w:cs="Arial"/>
        </w:rPr>
      </w:pPr>
      <w:r>
        <w:rPr>
          <w:rFonts w:ascii="Arial" w:hAnsi="Arial" w:cs="Arial"/>
        </w:rPr>
        <w:t>Emma Chapman</w:t>
      </w:r>
    </w:p>
    <w:p w14:paraId="4DB0F1E6" w14:textId="72B5AAA7" w:rsidR="00C83C99" w:rsidRDefault="00335E14" w:rsidP="00C83C99">
      <w:pPr>
        <w:pStyle w:val="NoSpacing"/>
        <w:rPr>
          <w:rFonts w:ascii="Arial" w:hAnsi="Arial" w:cs="Arial"/>
        </w:rPr>
      </w:pPr>
      <w:r>
        <w:rPr>
          <w:rFonts w:ascii="Arial" w:hAnsi="Arial" w:cs="Arial"/>
        </w:rPr>
        <w:t>Interim</w:t>
      </w:r>
      <w:r w:rsidR="00C83C99">
        <w:rPr>
          <w:rFonts w:ascii="Arial" w:hAnsi="Arial" w:cs="Arial"/>
        </w:rPr>
        <w:t xml:space="preserve"> Proper Officer</w:t>
      </w:r>
    </w:p>
    <w:p w14:paraId="183CDC13" w14:textId="77777777" w:rsidR="00050EFB" w:rsidRDefault="00050EFB" w:rsidP="00C83C99">
      <w:pPr>
        <w:pStyle w:val="NoSpacing"/>
        <w:rPr>
          <w:rFonts w:ascii="Arial" w:hAnsi="Arial" w:cs="Arial"/>
        </w:rPr>
      </w:pPr>
    </w:p>
    <w:p w14:paraId="71D37E5F" w14:textId="77777777" w:rsidR="00050EFB" w:rsidRPr="00E42475" w:rsidRDefault="00050EFB" w:rsidP="00C83C99">
      <w:pPr>
        <w:pStyle w:val="NoSpacing"/>
        <w:rPr>
          <w:rFonts w:ascii="Arial" w:hAnsi="Arial" w:cs="Arial"/>
        </w:rPr>
      </w:pPr>
    </w:p>
    <w:p w14:paraId="59A3E890" w14:textId="77777777" w:rsidR="000163B2" w:rsidRDefault="000163B2">
      <w:pPr>
        <w:spacing w:after="0"/>
        <w:jc w:val="center"/>
        <w:rPr>
          <w:rFonts w:ascii="Arial" w:hAnsi="Arial" w:cs="Arial"/>
          <w:b/>
        </w:rPr>
      </w:pPr>
    </w:p>
    <w:p w14:paraId="001DC571" w14:textId="77777777" w:rsidR="00543CDE" w:rsidRPr="001C34FD" w:rsidRDefault="0072431E">
      <w:pPr>
        <w:spacing w:after="0"/>
        <w:jc w:val="center"/>
        <w:rPr>
          <w:rFonts w:ascii="Arial" w:hAnsi="Arial" w:cs="Arial"/>
          <w:b/>
          <w:sz w:val="28"/>
          <w:szCs w:val="24"/>
        </w:rPr>
      </w:pPr>
      <w:r w:rsidRPr="001C34FD">
        <w:rPr>
          <w:rFonts w:ascii="Arial" w:hAnsi="Arial" w:cs="Arial"/>
          <w:b/>
          <w:sz w:val="28"/>
          <w:szCs w:val="24"/>
        </w:rPr>
        <w:t>AGENDA</w:t>
      </w:r>
    </w:p>
    <w:p w14:paraId="112C2D76" w14:textId="77777777" w:rsidR="00F06404" w:rsidRPr="00E42475" w:rsidRDefault="00F06404">
      <w:pPr>
        <w:spacing w:after="0"/>
        <w:jc w:val="center"/>
        <w:rPr>
          <w:rFonts w:ascii="Arial" w:hAnsi="Arial" w:cs="Arial"/>
          <w:b/>
        </w:rPr>
      </w:pPr>
    </w:p>
    <w:p w14:paraId="7F9D8643" w14:textId="17B81998" w:rsidR="00DC2B8F" w:rsidRPr="003156B6" w:rsidRDefault="00DC2B8F" w:rsidP="00DC2B8F">
      <w:pPr>
        <w:pStyle w:val="NoSpacing"/>
        <w:numPr>
          <w:ilvl w:val="0"/>
          <w:numId w:val="2"/>
        </w:numPr>
        <w:textAlignment w:val="auto"/>
        <w:rPr>
          <w:rFonts w:ascii="Arial" w:hAnsi="Arial" w:cs="Arial"/>
        </w:rPr>
      </w:pPr>
      <w:r w:rsidRPr="003156B6">
        <w:rPr>
          <w:rFonts w:ascii="Arial" w:hAnsi="Arial" w:cs="Arial"/>
          <w:b/>
        </w:rPr>
        <w:t>A</w:t>
      </w:r>
      <w:r w:rsidR="0026444C">
        <w:rPr>
          <w:rFonts w:ascii="Arial" w:hAnsi="Arial" w:cs="Arial"/>
          <w:b/>
        </w:rPr>
        <w:t>bsences</w:t>
      </w:r>
      <w:r w:rsidRPr="003156B6">
        <w:rPr>
          <w:rFonts w:ascii="Arial" w:hAnsi="Arial" w:cs="Arial"/>
          <w:b/>
        </w:rPr>
        <w:t xml:space="preserve">: </w:t>
      </w:r>
      <w:r>
        <w:rPr>
          <w:rFonts w:ascii="Arial" w:hAnsi="Arial" w:cs="Arial"/>
        </w:rPr>
        <w:t xml:space="preserve">To </w:t>
      </w:r>
      <w:r w:rsidRPr="003156B6">
        <w:rPr>
          <w:rFonts w:ascii="Arial" w:hAnsi="Arial" w:cs="Arial"/>
        </w:rPr>
        <w:t xml:space="preserve">note any </w:t>
      </w:r>
      <w:r w:rsidR="0026444C">
        <w:rPr>
          <w:rFonts w:ascii="Arial" w:hAnsi="Arial" w:cs="Arial"/>
        </w:rPr>
        <w:t>absences</w:t>
      </w:r>
      <w:r w:rsidRPr="003156B6">
        <w:rPr>
          <w:rFonts w:ascii="Arial" w:hAnsi="Arial" w:cs="Arial"/>
        </w:rPr>
        <w:t>.</w:t>
      </w:r>
    </w:p>
    <w:p w14:paraId="24053A19" w14:textId="77777777" w:rsidR="00C83C99" w:rsidRPr="00A50140" w:rsidRDefault="00C83C99" w:rsidP="00C83C99">
      <w:pPr>
        <w:pStyle w:val="NoSpacing"/>
        <w:ind w:left="360"/>
        <w:rPr>
          <w:rFonts w:ascii="Arial" w:hAnsi="Arial" w:cs="Arial"/>
        </w:rPr>
      </w:pPr>
    </w:p>
    <w:p w14:paraId="77928408" w14:textId="77777777" w:rsidR="00C83C99" w:rsidRPr="00A50140" w:rsidRDefault="00C83C99" w:rsidP="00C83C99">
      <w:pPr>
        <w:pStyle w:val="NoSpacing"/>
        <w:numPr>
          <w:ilvl w:val="0"/>
          <w:numId w:val="2"/>
        </w:numPr>
        <w:textAlignment w:val="auto"/>
        <w:rPr>
          <w:rFonts w:ascii="Arial" w:hAnsi="Arial" w:cs="Arial"/>
        </w:rPr>
      </w:pPr>
      <w:r w:rsidRPr="00A50140">
        <w:rPr>
          <w:rFonts w:ascii="Arial" w:hAnsi="Arial" w:cs="Arial"/>
          <w:b/>
        </w:rPr>
        <w:t xml:space="preserve">Declarations of Interest: </w:t>
      </w:r>
      <w:r w:rsidR="00C80540" w:rsidRPr="00A50140">
        <w:rPr>
          <w:rFonts w:ascii="Arial" w:hAnsi="Arial" w:cs="Arial"/>
        </w:rPr>
        <w:t>To receive any declarations of interest relating to matters which appear on this agenda.</w:t>
      </w:r>
    </w:p>
    <w:p w14:paraId="4AE01487" w14:textId="77777777" w:rsidR="00C83C99" w:rsidRPr="00A50140" w:rsidRDefault="00C83C99" w:rsidP="00C83C99">
      <w:pPr>
        <w:pStyle w:val="NoSpacing"/>
        <w:ind w:left="1080"/>
        <w:rPr>
          <w:rFonts w:ascii="Arial" w:hAnsi="Arial" w:cs="Arial"/>
        </w:rPr>
      </w:pPr>
    </w:p>
    <w:p w14:paraId="11804EFF" w14:textId="77777777" w:rsidR="00C83C99" w:rsidRDefault="00C83C99" w:rsidP="00C83C99">
      <w:pPr>
        <w:pStyle w:val="NoSpacing"/>
        <w:numPr>
          <w:ilvl w:val="0"/>
          <w:numId w:val="2"/>
        </w:numPr>
        <w:textAlignment w:val="auto"/>
        <w:rPr>
          <w:rFonts w:ascii="Arial" w:hAnsi="Arial" w:cs="Arial"/>
        </w:rPr>
      </w:pPr>
      <w:r w:rsidRPr="00A50140">
        <w:rPr>
          <w:rFonts w:ascii="Arial" w:hAnsi="Arial" w:cs="Arial"/>
          <w:b/>
        </w:rPr>
        <w:t xml:space="preserve">Exclusion of Press and Public: </w:t>
      </w:r>
      <w:r w:rsidRPr="00A50140">
        <w:rPr>
          <w:rFonts w:ascii="Arial" w:hAnsi="Arial" w:cs="Arial"/>
        </w:rPr>
        <w:t>To consider any agenda items of which the press and public should be excluded.</w:t>
      </w:r>
    </w:p>
    <w:p w14:paraId="026338D9" w14:textId="77777777" w:rsidR="00C83C99" w:rsidRDefault="00C83C99" w:rsidP="00C83C99">
      <w:pPr>
        <w:pStyle w:val="NoSpacing"/>
        <w:rPr>
          <w:rFonts w:ascii="Arial" w:hAnsi="Arial" w:cs="Arial"/>
        </w:rPr>
      </w:pPr>
    </w:p>
    <w:p w14:paraId="338896C1" w14:textId="77777777" w:rsidR="00C83C99" w:rsidRDefault="00C83C99" w:rsidP="00C83C99">
      <w:pPr>
        <w:pStyle w:val="NoSpacing"/>
        <w:numPr>
          <w:ilvl w:val="0"/>
          <w:numId w:val="2"/>
        </w:numPr>
        <w:textAlignment w:val="auto"/>
        <w:rPr>
          <w:rFonts w:ascii="Arial" w:hAnsi="Arial" w:cs="Arial"/>
        </w:rPr>
      </w:pPr>
      <w:r w:rsidRPr="009D6613">
        <w:rPr>
          <w:rFonts w:ascii="Arial" w:hAnsi="Arial" w:cs="Arial"/>
          <w:b/>
          <w:bCs/>
        </w:rPr>
        <w:t>Public Participation:</w:t>
      </w:r>
      <w:r>
        <w:rPr>
          <w:rFonts w:ascii="Arial" w:hAnsi="Arial" w:cs="Arial"/>
        </w:rPr>
        <w:t xml:space="preserve"> To consider any agenda items in which public participation will be permitted. </w:t>
      </w:r>
    </w:p>
    <w:p w14:paraId="1A0C2D41" w14:textId="77777777" w:rsidR="00C83C99" w:rsidRPr="00310A13" w:rsidRDefault="00C83C99" w:rsidP="00C83C99">
      <w:pPr>
        <w:pStyle w:val="NoSpacing"/>
        <w:ind w:left="360"/>
        <w:rPr>
          <w:rFonts w:ascii="Arial" w:hAnsi="Arial" w:cs="Arial"/>
        </w:rPr>
      </w:pPr>
    </w:p>
    <w:p w14:paraId="6030D780" w14:textId="048F2211" w:rsidR="00C83C99" w:rsidRPr="00310A13" w:rsidRDefault="00C83C99" w:rsidP="00C83C99">
      <w:pPr>
        <w:pStyle w:val="NoSpacing"/>
        <w:numPr>
          <w:ilvl w:val="0"/>
          <w:numId w:val="2"/>
        </w:numPr>
        <w:textAlignment w:val="auto"/>
        <w:rPr>
          <w:rFonts w:ascii="Arial" w:hAnsi="Arial" w:cs="Arial"/>
        </w:rPr>
      </w:pPr>
      <w:r w:rsidRPr="00310A13">
        <w:rPr>
          <w:rFonts w:ascii="Arial" w:hAnsi="Arial" w:cs="Arial"/>
          <w:b/>
        </w:rPr>
        <w:lastRenderedPageBreak/>
        <w:t xml:space="preserve">Minutes of previous meetings: </w:t>
      </w:r>
      <w:r w:rsidRPr="00310A13">
        <w:rPr>
          <w:rFonts w:ascii="Arial" w:hAnsi="Arial" w:cs="Arial"/>
        </w:rPr>
        <w:t xml:space="preserve">To approve the minutes of </w:t>
      </w:r>
      <w:r w:rsidR="0026444C">
        <w:rPr>
          <w:rFonts w:ascii="Arial" w:hAnsi="Arial" w:cs="Arial"/>
        </w:rPr>
        <w:t>29</w:t>
      </w:r>
      <w:r w:rsidR="0026444C" w:rsidRPr="0026444C">
        <w:rPr>
          <w:rFonts w:ascii="Arial" w:hAnsi="Arial" w:cs="Arial"/>
          <w:vertAlign w:val="superscript"/>
        </w:rPr>
        <w:t>th</w:t>
      </w:r>
      <w:r w:rsidR="0026444C">
        <w:rPr>
          <w:rFonts w:ascii="Arial" w:hAnsi="Arial" w:cs="Arial"/>
        </w:rPr>
        <w:t xml:space="preserve"> April 2024 </w:t>
      </w:r>
      <w:r w:rsidRPr="00310A13">
        <w:rPr>
          <w:rFonts w:ascii="Arial" w:hAnsi="Arial" w:cs="Arial"/>
        </w:rPr>
        <w:t>and affirm them a true record.</w:t>
      </w:r>
    </w:p>
    <w:p w14:paraId="4CC82EE1" w14:textId="77777777" w:rsidR="00C83C99" w:rsidRDefault="00C83C99" w:rsidP="00C83C99">
      <w:pPr>
        <w:pStyle w:val="NoSpacing"/>
        <w:rPr>
          <w:rFonts w:ascii="Arial" w:hAnsi="Arial" w:cs="Arial"/>
        </w:rPr>
      </w:pPr>
    </w:p>
    <w:p w14:paraId="36BB3E5D" w14:textId="77777777" w:rsidR="00C83C99" w:rsidRDefault="00C83C99" w:rsidP="00C83C99">
      <w:pPr>
        <w:pStyle w:val="NoSpacing"/>
        <w:numPr>
          <w:ilvl w:val="0"/>
          <w:numId w:val="2"/>
        </w:numPr>
        <w:textAlignment w:val="auto"/>
        <w:rPr>
          <w:rFonts w:ascii="Arial" w:hAnsi="Arial" w:cs="Arial"/>
        </w:rPr>
      </w:pPr>
      <w:r w:rsidRPr="009D6613">
        <w:rPr>
          <w:rFonts w:ascii="Arial" w:hAnsi="Arial" w:cs="Arial"/>
          <w:b/>
          <w:bCs/>
        </w:rPr>
        <w:t xml:space="preserve">Public Questions: </w:t>
      </w:r>
      <w:r>
        <w:rPr>
          <w:rFonts w:ascii="Arial" w:hAnsi="Arial" w:cs="Arial"/>
        </w:rPr>
        <w:t xml:space="preserve">To consider any questions from electors, of which notice has been given in accordance with Standing Order 3w. </w:t>
      </w:r>
    </w:p>
    <w:p w14:paraId="48543A58" w14:textId="77777777" w:rsidR="00C83C99" w:rsidRDefault="00C83C99" w:rsidP="00C83C99">
      <w:pPr>
        <w:pStyle w:val="NoSpacing"/>
        <w:rPr>
          <w:rFonts w:ascii="Arial" w:hAnsi="Arial" w:cs="Arial"/>
        </w:rPr>
      </w:pPr>
    </w:p>
    <w:p w14:paraId="624F2386" w14:textId="77777777" w:rsidR="00C83C99" w:rsidRPr="00D3429C" w:rsidRDefault="00C83C99" w:rsidP="00C83C99">
      <w:pPr>
        <w:pStyle w:val="NoSpacing"/>
        <w:numPr>
          <w:ilvl w:val="0"/>
          <w:numId w:val="2"/>
        </w:numPr>
        <w:textAlignment w:val="auto"/>
        <w:rPr>
          <w:rFonts w:ascii="Arial" w:hAnsi="Arial" w:cs="Arial"/>
        </w:rPr>
      </w:pPr>
      <w:r w:rsidRPr="00D3429C">
        <w:rPr>
          <w:rFonts w:ascii="Arial" w:hAnsi="Arial" w:cs="Arial"/>
          <w:b/>
          <w:bCs/>
        </w:rPr>
        <w:t>Questions and Statements from Members:</w:t>
      </w:r>
      <w:r w:rsidRPr="00D3429C">
        <w:rPr>
          <w:rFonts w:ascii="Arial" w:hAnsi="Arial" w:cs="Arial"/>
        </w:rPr>
        <w:t xml:space="preserve"> To consider questions and statements by members of which notice has been given.</w:t>
      </w:r>
    </w:p>
    <w:p w14:paraId="1112B88E" w14:textId="77777777" w:rsidR="00C83C99" w:rsidRPr="00D3429C" w:rsidRDefault="00C83C99" w:rsidP="00C83C99">
      <w:pPr>
        <w:pStyle w:val="NoSpacing"/>
        <w:ind w:left="360"/>
        <w:textAlignment w:val="auto"/>
        <w:rPr>
          <w:rFonts w:ascii="Arial" w:hAnsi="Arial" w:cs="Arial"/>
        </w:rPr>
      </w:pPr>
    </w:p>
    <w:p w14:paraId="163ED024" w14:textId="77777777" w:rsidR="00C83C99" w:rsidRDefault="00C83C99" w:rsidP="00C83C99">
      <w:pPr>
        <w:pStyle w:val="NoSpacing"/>
        <w:numPr>
          <w:ilvl w:val="0"/>
          <w:numId w:val="2"/>
        </w:numPr>
        <w:textAlignment w:val="auto"/>
        <w:rPr>
          <w:rFonts w:ascii="Arial" w:hAnsi="Arial" w:cs="Arial"/>
        </w:rPr>
      </w:pPr>
      <w:r w:rsidRPr="00D3429C">
        <w:rPr>
          <w:rFonts w:ascii="Arial" w:hAnsi="Arial" w:cs="Arial"/>
          <w:b/>
          <w:bCs/>
        </w:rPr>
        <w:t>Motions on Notice:</w:t>
      </w:r>
      <w:r w:rsidRPr="00D3429C">
        <w:rPr>
          <w:rFonts w:ascii="Arial" w:hAnsi="Arial" w:cs="Arial"/>
        </w:rPr>
        <w:t xml:space="preserve"> To consider any motions from members of which notice has been given. </w:t>
      </w:r>
    </w:p>
    <w:p w14:paraId="02C3C388" w14:textId="77777777" w:rsidR="00705D32" w:rsidRDefault="00705D32" w:rsidP="00705D32">
      <w:pPr>
        <w:pStyle w:val="NoSpacing"/>
        <w:ind w:left="360"/>
        <w:rPr>
          <w:rFonts w:ascii="Arial" w:hAnsi="Arial" w:cs="Arial"/>
        </w:rPr>
      </w:pPr>
    </w:p>
    <w:p w14:paraId="22443CCA" w14:textId="77777777" w:rsidR="00543CDE" w:rsidRPr="004068D7" w:rsidRDefault="00705D32" w:rsidP="00705D32">
      <w:pPr>
        <w:pStyle w:val="NoSpacing"/>
        <w:numPr>
          <w:ilvl w:val="0"/>
          <w:numId w:val="2"/>
        </w:numPr>
        <w:rPr>
          <w:rFonts w:ascii="Arial" w:hAnsi="Arial" w:cs="Arial"/>
        </w:rPr>
      </w:pPr>
      <w:r w:rsidRPr="00705D32">
        <w:rPr>
          <w:rFonts w:ascii="Arial" w:hAnsi="Arial" w:cs="Arial"/>
          <w:b/>
        </w:rPr>
        <w:t>Pl</w:t>
      </w:r>
      <w:r w:rsidR="0072431E" w:rsidRPr="00705D32">
        <w:rPr>
          <w:rFonts w:ascii="Arial" w:hAnsi="Arial" w:cs="Arial"/>
          <w:b/>
        </w:rPr>
        <w:t>a</w:t>
      </w:r>
      <w:r w:rsidR="0072431E" w:rsidRPr="0006090D">
        <w:rPr>
          <w:rFonts w:ascii="Arial" w:hAnsi="Arial" w:cs="Arial"/>
          <w:b/>
        </w:rPr>
        <w:t>nning Applications</w:t>
      </w:r>
      <w:r w:rsidR="003A74AE" w:rsidRPr="0006090D">
        <w:rPr>
          <w:rFonts w:ascii="Arial" w:hAnsi="Arial" w:cs="Arial"/>
          <w:b/>
        </w:rPr>
        <w:t>:</w:t>
      </w:r>
      <w:r w:rsidR="003A74AE">
        <w:rPr>
          <w:rFonts w:ascii="Arial" w:hAnsi="Arial" w:cs="Arial"/>
          <w:b/>
        </w:rPr>
        <w:t xml:space="preserve"> </w:t>
      </w:r>
      <w:r w:rsidR="0072431E" w:rsidRPr="004068D7">
        <w:rPr>
          <w:rFonts w:ascii="Arial" w:hAnsi="Arial" w:cs="Arial"/>
        </w:rPr>
        <w:t xml:space="preserve">To consider the following planning applications received from </w:t>
      </w:r>
      <w:r w:rsidR="008656FC" w:rsidRPr="004068D7">
        <w:rPr>
          <w:rFonts w:ascii="Arial" w:hAnsi="Arial" w:cs="Arial"/>
        </w:rPr>
        <w:t>Cumberland Council.</w:t>
      </w:r>
    </w:p>
    <w:p w14:paraId="2EDCE501" w14:textId="77777777" w:rsidR="00543CDE" w:rsidRPr="004068D7" w:rsidRDefault="00543CDE" w:rsidP="004068D7">
      <w:pPr>
        <w:pStyle w:val="NoSpacing"/>
        <w:rPr>
          <w:rFonts w:ascii="Arial" w:hAnsi="Arial" w:cs="Arial"/>
        </w:rPr>
      </w:pPr>
    </w:p>
    <w:p w14:paraId="6B4A261C" w14:textId="77777777" w:rsidR="00F32B12" w:rsidRDefault="0072431E" w:rsidP="0027142D">
      <w:pPr>
        <w:pStyle w:val="NoSpacing"/>
        <w:ind w:left="360"/>
        <w:rPr>
          <w:rFonts w:ascii="Arial" w:hAnsi="Arial" w:cs="Arial"/>
        </w:rPr>
      </w:pPr>
      <w:r w:rsidRPr="004068D7">
        <w:rPr>
          <w:rFonts w:ascii="Arial" w:hAnsi="Arial" w:cs="Arial"/>
        </w:rPr>
        <w:t>The committee will consider planning applications received and published by local planning authorities up to the date of the meeting. Where the publication of the application is after the initial publication of the agenda, items will be added up to the day of the meeting. A full list of applications likely to be considered can be obtained by checking the lo</w:t>
      </w:r>
      <w:r w:rsidR="004068D7">
        <w:rPr>
          <w:rFonts w:ascii="Arial" w:hAnsi="Arial" w:cs="Arial"/>
        </w:rPr>
        <w:t>cal planning authority website</w:t>
      </w:r>
      <w:r w:rsidR="00F32B12">
        <w:rPr>
          <w:rFonts w:ascii="Arial" w:hAnsi="Arial" w:cs="Arial"/>
        </w:rPr>
        <w:t xml:space="preserve"> (</w:t>
      </w:r>
      <w:r w:rsidR="00643DD4" w:rsidRPr="00643DD4">
        <w:rPr>
          <w:rFonts w:ascii="Arial" w:hAnsi="Arial" w:cs="Arial"/>
        </w:rPr>
        <w:t>cumberlandcouncil.my.site.com/pr3/s/register-view?c__r=Arcus_BE_Public_Register</w:t>
      </w:r>
      <w:r w:rsidR="00F32B12">
        <w:rPr>
          <w:rFonts w:ascii="Arial" w:hAnsi="Arial" w:cs="Arial"/>
        </w:rPr>
        <w:t>)</w:t>
      </w:r>
    </w:p>
    <w:p w14:paraId="16A4FCB5" w14:textId="77777777" w:rsidR="004C02C0" w:rsidRDefault="004C02C0" w:rsidP="004068D7">
      <w:pPr>
        <w:pStyle w:val="NoSpacing"/>
        <w:rPr>
          <w:rFonts w:ascii="Arial" w:hAnsi="Arial" w:cs="Arial"/>
        </w:rPr>
      </w:pPr>
    </w:p>
    <w:tbl>
      <w:tblPr>
        <w:tblW w:w="10205" w:type="dxa"/>
        <w:jc w:val="center"/>
        <w:tblLayout w:type="fixed"/>
        <w:tblCellMar>
          <w:left w:w="10" w:type="dxa"/>
          <w:right w:w="10" w:type="dxa"/>
        </w:tblCellMar>
        <w:tblLook w:val="0000" w:firstRow="0" w:lastRow="0" w:firstColumn="0" w:lastColumn="0" w:noHBand="0" w:noVBand="0"/>
      </w:tblPr>
      <w:tblGrid>
        <w:gridCol w:w="710"/>
        <w:gridCol w:w="1984"/>
        <w:gridCol w:w="2263"/>
        <w:gridCol w:w="3543"/>
        <w:gridCol w:w="1705"/>
      </w:tblGrid>
      <w:tr w:rsidR="004C02C0" w:rsidRPr="00786973" w14:paraId="143839C2" w14:textId="77777777" w:rsidTr="0027142D">
        <w:trPr>
          <w:trHeight w:val="26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5B08" w14:textId="77777777" w:rsidR="004C02C0" w:rsidRPr="007764AF" w:rsidRDefault="004C02C0" w:rsidP="00733CBC">
            <w:pPr>
              <w:pStyle w:val="NoSpacing"/>
              <w:jc w:val="center"/>
              <w:rPr>
                <w:rFonts w:ascii="Arial" w:hAnsi="Arial" w:cs="Arial"/>
                <w:b/>
              </w:rPr>
            </w:pPr>
            <w:r w:rsidRPr="007764AF">
              <w:rPr>
                <w:rFonts w:ascii="Arial" w:hAnsi="Arial" w:cs="Arial"/>
                <w:b/>
              </w:rPr>
              <w:t>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43358" w14:textId="77777777" w:rsidR="004C02C0" w:rsidRPr="007764AF" w:rsidRDefault="004C02C0" w:rsidP="00786973">
            <w:pPr>
              <w:pStyle w:val="NoSpacing"/>
              <w:rPr>
                <w:rFonts w:ascii="Arial" w:hAnsi="Arial" w:cs="Arial"/>
                <w:b/>
              </w:rPr>
            </w:pPr>
            <w:r w:rsidRPr="007764AF">
              <w:rPr>
                <w:rFonts w:ascii="Arial" w:hAnsi="Arial" w:cs="Arial"/>
                <w:b/>
              </w:rPr>
              <w:t>Reference No.</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B752" w14:textId="77777777" w:rsidR="004C02C0" w:rsidRPr="007764AF" w:rsidRDefault="004C02C0" w:rsidP="00786973">
            <w:pPr>
              <w:pStyle w:val="NoSpacing"/>
              <w:rPr>
                <w:rFonts w:ascii="Arial" w:hAnsi="Arial" w:cs="Arial"/>
                <w:b/>
              </w:rPr>
            </w:pPr>
            <w:r w:rsidRPr="007764AF">
              <w:rPr>
                <w:rFonts w:ascii="Arial" w:hAnsi="Arial" w:cs="Arial"/>
                <w:b/>
              </w:rPr>
              <w:t>Address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A478" w14:textId="77777777" w:rsidR="004C02C0" w:rsidRPr="007764AF" w:rsidRDefault="004C02C0" w:rsidP="00786973">
            <w:pPr>
              <w:pStyle w:val="NoSpacing"/>
              <w:rPr>
                <w:rFonts w:ascii="Arial" w:hAnsi="Arial" w:cs="Arial"/>
                <w:b/>
              </w:rPr>
            </w:pPr>
            <w:r w:rsidRPr="007764AF">
              <w:rPr>
                <w:rFonts w:ascii="Arial" w:hAnsi="Arial" w:cs="Arial"/>
                <w:b/>
              </w:rPr>
              <w:t>Description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3558E12" w14:textId="77777777" w:rsidR="004C02C0" w:rsidRPr="007764AF" w:rsidRDefault="004C02C0" w:rsidP="0027142D">
            <w:pPr>
              <w:pStyle w:val="NoSpacing"/>
              <w:jc w:val="center"/>
              <w:rPr>
                <w:rFonts w:ascii="Arial" w:hAnsi="Arial" w:cs="Arial"/>
                <w:b/>
              </w:rPr>
            </w:pPr>
            <w:r w:rsidRPr="007764AF">
              <w:rPr>
                <w:rFonts w:ascii="Arial" w:hAnsi="Arial" w:cs="Arial"/>
                <w:b/>
              </w:rPr>
              <w:t>Deadline for comment</w:t>
            </w:r>
          </w:p>
        </w:tc>
      </w:tr>
      <w:tr w:rsidR="001C34FD" w:rsidRPr="00786973" w14:paraId="6AEF43C7" w14:textId="77777777" w:rsidTr="00BD2E79">
        <w:trPr>
          <w:cantSplit/>
          <w:trHeight w:val="26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8C8F" w14:textId="77777777" w:rsidR="001C34FD" w:rsidRPr="007764AF" w:rsidRDefault="001C34FD" w:rsidP="001C34FD">
            <w:pPr>
              <w:pStyle w:val="NoSpacing"/>
              <w:jc w:val="center"/>
              <w:rPr>
                <w:rFonts w:ascii="Arial" w:hAnsi="Arial" w:cs="Arial"/>
              </w:rPr>
            </w:pPr>
            <w:r w:rsidRPr="007764AF">
              <w:rPr>
                <w:rFonts w:ascii="Arial" w:hAnsi="Arial" w:cs="Arial"/>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935EC" w14:textId="17A04B4F" w:rsidR="001C34FD" w:rsidRPr="007764AF" w:rsidRDefault="001C34FD" w:rsidP="001C34FD">
            <w:pPr>
              <w:rPr>
                <w:rFonts w:ascii="Arial" w:hAnsi="Arial" w:cs="Arial"/>
                <w:color w:val="000000"/>
              </w:rPr>
            </w:pPr>
            <w:r w:rsidRPr="007764AF">
              <w:rPr>
                <w:rFonts w:ascii="Arial" w:hAnsi="Arial" w:cs="Arial"/>
                <w:color w:val="000000"/>
              </w:rPr>
              <w:t xml:space="preserve">FUL/2024/0060 </w:t>
            </w:r>
          </w:p>
        </w:tc>
        <w:tc>
          <w:tcPr>
            <w:tcW w:w="22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D166EC1" w14:textId="7B75E006" w:rsidR="001C34FD" w:rsidRPr="007764AF" w:rsidRDefault="001C34FD" w:rsidP="001C34FD">
            <w:pPr>
              <w:rPr>
                <w:rFonts w:ascii="Arial" w:hAnsi="Arial" w:cs="Arial"/>
                <w:color w:val="000000"/>
              </w:rPr>
            </w:pPr>
            <w:r w:rsidRPr="007764AF">
              <w:rPr>
                <w:rFonts w:ascii="Arial" w:hAnsi="Arial" w:cs="Arial"/>
                <w:color w:val="000000"/>
              </w:rPr>
              <w:t xml:space="preserve">29, Fisher Street, Workington, CA14 2EP </w:t>
            </w:r>
          </w:p>
        </w:tc>
        <w:tc>
          <w:tcPr>
            <w:tcW w:w="35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0A3E204" w14:textId="74204D92" w:rsidR="001C34FD" w:rsidRPr="007764AF" w:rsidRDefault="001C34FD" w:rsidP="001C34FD">
            <w:pPr>
              <w:rPr>
                <w:rFonts w:ascii="Arial" w:hAnsi="Arial" w:cs="Arial"/>
                <w:color w:val="000000"/>
              </w:rPr>
            </w:pPr>
            <w:r w:rsidRPr="007764AF">
              <w:rPr>
                <w:rFonts w:ascii="Arial" w:hAnsi="Arial" w:cs="Arial"/>
                <w:color w:val="000000"/>
              </w:rPr>
              <w:t xml:space="preserve">Change of use of ground floor beauty salon into one flat, removing shop frontage and replacing with window and 2 doors to reflect other property on the street, small yard area for bins and washing line (retrospective) </w:t>
            </w:r>
          </w:p>
        </w:tc>
        <w:tc>
          <w:tcPr>
            <w:tcW w:w="1705" w:type="dxa"/>
            <w:tcBorders>
              <w:top w:val="single" w:sz="4" w:space="0" w:color="auto"/>
              <w:left w:val="nil"/>
              <w:bottom w:val="single" w:sz="4" w:space="0" w:color="auto"/>
              <w:right w:val="single" w:sz="4" w:space="0" w:color="auto"/>
            </w:tcBorders>
            <w:shd w:val="clear" w:color="auto" w:fill="auto"/>
          </w:tcPr>
          <w:p w14:paraId="0A228FB2" w14:textId="164CE2F0" w:rsidR="001C34FD" w:rsidRPr="007764AF" w:rsidRDefault="001C34FD" w:rsidP="001C34FD">
            <w:pPr>
              <w:jc w:val="center"/>
              <w:rPr>
                <w:rFonts w:ascii="Arial" w:hAnsi="Arial" w:cs="Arial"/>
                <w:color w:val="000000"/>
              </w:rPr>
            </w:pPr>
            <w:r w:rsidRPr="007764AF">
              <w:rPr>
                <w:rFonts w:ascii="Arial" w:hAnsi="Arial" w:cs="Arial"/>
                <w:color w:val="000000"/>
              </w:rPr>
              <w:t>21-May-24</w:t>
            </w:r>
          </w:p>
        </w:tc>
      </w:tr>
      <w:tr w:rsidR="001C34FD" w:rsidRPr="00786973" w14:paraId="03B3BC67" w14:textId="77777777" w:rsidTr="00BD2E79">
        <w:trPr>
          <w:cantSplit/>
          <w:trHeight w:val="26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1842" w14:textId="77777777" w:rsidR="001C34FD" w:rsidRPr="007764AF" w:rsidRDefault="001C34FD" w:rsidP="001C34FD">
            <w:pPr>
              <w:pStyle w:val="NoSpacing"/>
              <w:jc w:val="center"/>
              <w:rPr>
                <w:rFonts w:ascii="Arial" w:hAnsi="Arial" w:cs="Arial"/>
              </w:rPr>
            </w:pPr>
            <w:r w:rsidRPr="007764AF">
              <w:rPr>
                <w:rFonts w:ascii="Arial" w:hAnsi="Arial" w:cs="Arial"/>
              </w:rPr>
              <w:t>B</w:t>
            </w:r>
          </w:p>
        </w:tc>
        <w:tc>
          <w:tcPr>
            <w:tcW w:w="198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79CA0" w14:textId="1EAABF45" w:rsidR="001C34FD" w:rsidRPr="007764AF" w:rsidRDefault="001C34FD" w:rsidP="001C34FD">
            <w:pPr>
              <w:rPr>
                <w:rFonts w:ascii="Arial" w:hAnsi="Arial" w:cs="Arial"/>
                <w:color w:val="000000"/>
              </w:rPr>
            </w:pPr>
            <w:r w:rsidRPr="007764AF">
              <w:rPr>
                <w:rFonts w:ascii="Arial" w:hAnsi="Arial" w:cs="Arial"/>
                <w:color w:val="000000"/>
              </w:rPr>
              <w:t xml:space="preserve">HOU/2024/0072 </w:t>
            </w:r>
          </w:p>
        </w:tc>
        <w:tc>
          <w:tcPr>
            <w:tcW w:w="2263"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7860A1AE" w14:textId="177888BE" w:rsidR="001C34FD" w:rsidRPr="007764AF" w:rsidRDefault="001C34FD" w:rsidP="001C34FD">
            <w:pPr>
              <w:rPr>
                <w:rFonts w:ascii="Arial" w:hAnsi="Arial" w:cs="Arial"/>
                <w:color w:val="000000"/>
              </w:rPr>
            </w:pPr>
            <w:r w:rsidRPr="007764AF">
              <w:rPr>
                <w:rFonts w:ascii="Arial" w:hAnsi="Arial" w:cs="Arial"/>
                <w:color w:val="000000"/>
              </w:rPr>
              <w:t xml:space="preserve">4, Thirlmere Avenue, Workington, CA14 3HY </w:t>
            </w:r>
          </w:p>
        </w:tc>
        <w:tc>
          <w:tcPr>
            <w:tcW w:w="3543"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3C21839B" w14:textId="0622B03A" w:rsidR="001C34FD" w:rsidRPr="007764AF" w:rsidRDefault="001C34FD" w:rsidP="001C34FD">
            <w:pPr>
              <w:rPr>
                <w:rFonts w:ascii="Arial" w:hAnsi="Arial" w:cs="Arial"/>
                <w:color w:val="000000"/>
              </w:rPr>
            </w:pPr>
            <w:r w:rsidRPr="007764AF">
              <w:rPr>
                <w:rFonts w:ascii="Arial" w:hAnsi="Arial" w:cs="Arial"/>
                <w:color w:val="000000"/>
              </w:rPr>
              <w:t xml:space="preserve">Demolition of garage, erection of car port and single storey extension </w:t>
            </w:r>
          </w:p>
        </w:tc>
        <w:tc>
          <w:tcPr>
            <w:tcW w:w="1705" w:type="dxa"/>
            <w:tcBorders>
              <w:top w:val="nil"/>
              <w:left w:val="nil"/>
              <w:bottom w:val="single" w:sz="4" w:space="0" w:color="auto"/>
              <w:right w:val="single" w:sz="4" w:space="0" w:color="auto"/>
            </w:tcBorders>
            <w:shd w:val="clear" w:color="auto" w:fill="auto"/>
          </w:tcPr>
          <w:p w14:paraId="6CC2AEAB" w14:textId="7BCF5451" w:rsidR="001C34FD" w:rsidRPr="007764AF" w:rsidRDefault="001C34FD" w:rsidP="001C34FD">
            <w:pPr>
              <w:jc w:val="center"/>
              <w:rPr>
                <w:rFonts w:ascii="Arial" w:hAnsi="Arial" w:cs="Arial"/>
                <w:color w:val="000000"/>
              </w:rPr>
            </w:pPr>
            <w:r w:rsidRPr="007764AF">
              <w:rPr>
                <w:rFonts w:ascii="Arial" w:hAnsi="Arial" w:cs="Arial"/>
                <w:color w:val="000000"/>
              </w:rPr>
              <w:t>22-May-24</w:t>
            </w:r>
          </w:p>
        </w:tc>
      </w:tr>
      <w:tr w:rsidR="001D2D84" w:rsidRPr="00786973" w14:paraId="00493D95" w14:textId="77777777" w:rsidTr="00FF64CE">
        <w:trPr>
          <w:cantSplit/>
          <w:trHeight w:val="26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6CA6" w14:textId="77777777" w:rsidR="001D2D84" w:rsidRPr="007764AF" w:rsidRDefault="001D2D84" w:rsidP="001D2D84">
            <w:pPr>
              <w:pStyle w:val="NoSpacing"/>
              <w:jc w:val="center"/>
              <w:rPr>
                <w:rFonts w:ascii="Arial" w:hAnsi="Arial" w:cs="Arial"/>
              </w:rPr>
            </w:pPr>
            <w:r w:rsidRPr="007764AF">
              <w:rPr>
                <w:rFonts w:ascii="Arial" w:hAnsi="Arial" w:cs="Arial"/>
              </w:rPr>
              <w:t>C</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7DCBD" w14:textId="22EC54AA" w:rsidR="001D2D84" w:rsidRPr="007764AF" w:rsidRDefault="001D2D84" w:rsidP="001D2D84">
            <w:pPr>
              <w:suppressAutoHyphens w:val="0"/>
              <w:autoSpaceDN/>
              <w:spacing w:after="0" w:line="240" w:lineRule="auto"/>
              <w:textAlignment w:val="auto"/>
              <w:rPr>
                <w:rFonts w:ascii="Arial" w:hAnsi="Arial" w:cs="Arial"/>
                <w:color w:val="000000"/>
                <w:lang w:eastAsia="en-GB"/>
              </w:rPr>
            </w:pPr>
            <w:r w:rsidRPr="007764AF">
              <w:rPr>
                <w:rFonts w:ascii="Arial" w:hAnsi="Arial" w:cs="Arial"/>
                <w:color w:val="000000"/>
              </w:rPr>
              <w:t xml:space="preserve">HOU/2024/0078 </w:t>
            </w:r>
          </w:p>
        </w:tc>
        <w:tc>
          <w:tcPr>
            <w:tcW w:w="22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BAC46F4" w14:textId="5F78B26E" w:rsidR="001D2D84" w:rsidRPr="007764AF" w:rsidRDefault="001D2D84" w:rsidP="001D2D84">
            <w:pPr>
              <w:rPr>
                <w:rFonts w:ascii="Arial" w:hAnsi="Arial" w:cs="Arial"/>
                <w:color w:val="000000"/>
              </w:rPr>
            </w:pPr>
            <w:r w:rsidRPr="007764AF">
              <w:rPr>
                <w:rFonts w:ascii="Arial" w:hAnsi="Arial" w:cs="Arial"/>
                <w:color w:val="000000"/>
              </w:rPr>
              <w:t xml:space="preserve">4 Richmond Close, Workington, CA14 4EY </w:t>
            </w:r>
          </w:p>
        </w:tc>
        <w:tc>
          <w:tcPr>
            <w:tcW w:w="35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4B2AE810" w14:textId="34621A67" w:rsidR="001D2D84" w:rsidRPr="007764AF" w:rsidRDefault="001D2D84" w:rsidP="001D2D84">
            <w:pPr>
              <w:rPr>
                <w:rFonts w:ascii="Arial" w:hAnsi="Arial" w:cs="Arial"/>
                <w:color w:val="000000"/>
              </w:rPr>
            </w:pPr>
            <w:r w:rsidRPr="007764AF">
              <w:rPr>
                <w:rFonts w:ascii="Arial" w:hAnsi="Arial" w:cs="Arial"/>
                <w:color w:val="000000"/>
              </w:rPr>
              <w:t xml:space="preserve">Proposed two storey extension, single storey rear extension and internal alterations </w:t>
            </w:r>
          </w:p>
        </w:tc>
        <w:tc>
          <w:tcPr>
            <w:tcW w:w="1705" w:type="dxa"/>
            <w:tcBorders>
              <w:top w:val="single" w:sz="4" w:space="0" w:color="auto"/>
              <w:left w:val="nil"/>
              <w:bottom w:val="single" w:sz="4" w:space="0" w:color="auto"/>
              <w:right w:val="single" w:sz="4" w:space="0" w:color="auto"/>
            </w:tcBorders>
            <w:shd w:val="clear" w:color="auto" w:fill="auto"/>
          </w:tcPr>
          <w:p w14:paraId="48159D88" w14:textId="329B9F3C" w:rsidR="001D2D84" w:rsidRPr="007764AF" w:rsidRDefault="001D2D84" w:rsidP="001D2D84">
            <w:pPr>
              <w:jc w:val="center"/>
              <w:rPr>
                <w:rFonts w:ascii="Arial" w:hAnsi="Arial" w:cs="Arial"/>
                <w:color w:val="000000"/>
              </w:rPr>
            </w:pPr>
            <w:r w:rsidRPr="007764AF">
              <w:rPr>
                <w:rFonts w:ascii="Arial" w:hAnsi="Arial" w:cs="Arial"/>
                <w:color w:val="000000"/>
              </w:rPr>
              <w:t>04-Jun-24</w:t>
            </w:r>
          </w:p>
        </w:tc>
      </w:tr>
      <w:tr w:rsidR="001D2D84" w:rsidRPr="00786973" w14:paraId="0CECC202" w14:textId="77777777" w:rsidTr="005329F4">
        <w:trPr>
          <w:cantSplit/>
          <w:trHeight w:val="26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C2212" w14:textId="77777777" w:rsidR="001D2D84" w:rsidRPr="007764AF" w:rsidRDefault="001D2D84" w:rsidP="001D2D84">
            <w:pPr>
              <w:pStyle w:val="NoSpacing"/>
              <w:jc w:val="center"/>
              <w:rPr>
                <w:rFonts w:ascii="Arial" w:hAnsi="Arial" w:cs="Arial"/>
              </w:rPr>
            </w:pPr>
            <w:r w:rsidRPr="007764AF">
              <w:rPr>
                <w:rFonts w:ascii="Arial" w:hAnsi="Arial" w:cs="Arial"/>
              </w:rPr>
              <w:t>D</w:t>
            </w:r>
          </w:p>
        </w:tc>
        <w:tc>
          <w:tcPr>
            <w:tcW w:w="198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3D511" w14:textId="17389505" w:rsidR="001D2D84" w:rsidRPr="007764AF" w:rsidRDefault="001D2D84" w:rsidP="001D2D84">
            <w:pPr>
              <w:suppressAutoHyphens w:val="0"/>
              <w:autoSpaceDN/>
              <w:spacing w:after="0" w:line="240" w:lineRule="auto"/>
              <w:textAlignment w:val="auto"/>
              <w:rPr>
                <w:rFonts w:ascii="Arial" w:hAnsi="Arial" w:cs="Arial"/>
                <w:color w:val="000000"/>
                <w:lang w:eastAsia="en-GB"/>
              </w:rPr>
            </w:pPr>
            <w:r w:rsidRPr="007764AF">
              <w:rPr>
                <w:rFonts w:ascii="Arial" w:hAnsi="Arial" w:cs="Arial"/>
                <w:color w:val="000000"/>
              </w:rPr>
              <w:t xml:space="preserve">HOU/2024/0076 </w:t>
            </w:r>
          </w:p>
        </w:tc>
        <w:tc>
          <w:tcPr>
            <w:tcW w:w="2263"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2351F527" w14:textId="70B99A95" w:rsidR="001D2D84" w:rsidRPr="007764AF" w:rsidRDefault="001D2D84" w:rsidP="001D2D84">
            <w:pPr>
              <w:rPr>
                <w:rFonts w:ascii="Arial" w:hAnsi="Arial" w:cs="Arial"/>
                <w:color w:val="000000"/>
              </w:rPr>
            </w:pPr>
            <w:r w:rsidRPr="007764AF">
              <w:rPr>
                <w:rFonts w:ascii="Arial" w:hAnsi="Arial" w:cs="Arial"/>
                <w:color w:val="000000"/>
              </w:rPr>
              <w:t xml:space="preserve">Longcroft View, Midtown, High Harrington, Workington CA14 5RE </w:t>
            </w:r>
          </w:p>
        </w:tc>
        <w:tc>
          <w:tcPr>
            <w:tcW w:w="3543"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1A36AE84" w14:textId="1B6C480F" w:rsidR="001D2D84" w:rsidRPr="007764AF" w:rsidRDefault="001D2D84" w:rsidP="001D2D84">
            <w:pPr>
              <w:rPr>
                <w:rFonts w:ascii="Arial" w:hAnsi="Arial" w:cs="Arial"/>
                <w:color w:val="000000"/>
              </w:rPr>
            </w:pPr>
            <w:r w:rsidRPr="007764AF">
              <w:rPr>
                <w:rFonts w:ascii="Arial" w:hAnsi="Arial" w:cs="Arial"/>
                <w:color w:val="000000"/>
              </w:rPr>
              <w:t xml:space="preserve">Erection of garage, solar panels, decking and shed </w:t>
            </w:r>
          </w:p>
        </w:tc>
        <w:tc>
          <w:tcPr>
            <w:tcW w:w="1705" w:type="dxa"/>
            <w:tcBorders>
              <w:top w:val="nil"/>
              <w:left w:val="nil"/>
              <w:bottom w:val="single" w:sz="4" w:space="0" w:color="auto"/>
              <w:right w:val="single" w:sz="4" w:space="0" w:color="auto"/>
            </w:tcBorders>
            <w:shd w:val="clear" w:color="auto" w:fill="auto"/>
          </w:tcPr>
          <w:p w14:paraId="3ED1AD29" w14:textId="241519BA" w:rsidR="001D2D84" w:rsidRPr="007764AF" w:rsidRDefault="001D2D84" w:rsidP="001D2D84">
            <w:pPr>
              <w:jc w:val="center"/>
              <w:rPr>
                <w:rFonts w:ascii="Arial" w:hAnsi="Arial" w:cs="Arial"/>
                <w:color w:val="000000"/>
              </w:rPr>
            </w:pPr>
            <w:r w:rsidRPr="007764AF">
              <w:rPr>
                <w:rFonts w:ascii="Arial" w:hAnsi="Arial" w:cs="Arial"/>
                <w:color w:val="000000"/>
              </w:rPr>
              <w:t>04-Jun-24</w:t>
            </w:r>
          </w:p>
        </w:tc>
      </w:tr>
      <w:tr w:rsidR="00F662FD" w:rsidRPr="00786973" w14:paraId="58B39404" w14:textId="77777777" w:rsidTr="0069344D">
        <w:trPr>
          <w:cantSplit/>
          <w:trHeight w:val="26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B7E78" w14:textId="77777777" w:rsidR="00F662FD" w:rsidRPr="007764AF" w:rsidRDefault="00F662FD" w:rsidP="00F662FD">
            <w:pPr>
              <w:pStyle w:val="NoSpacing"/>
              <w:jc w:val="center"/>
              <w:rPr>
                <w:rFonts w:ascii="Arial" w:hAnsi="Arial" w:cs="Arial"/>
              </w:rPr>
            </w:pPr>
            <w:r w:rsidRPr="007764AF">
              <w:rPr>
                <w:rFonts w:ascii="Arial" w:hAnsi="Arial" w:cs="Arial"/>
              </w:rPr>
              <w:t>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8FC732" w14:textId="2C8DA009" w:rsidR="00F662FD" w:rsidRPr="007764AF" w:rsidRDefault="00F662FD" w:rsidP="00F662FD">
            <w:pPr>
              <w:suppressAutoHyphens w:val="0"/>
              <w:autoSpaceDN/>
              <w:spacing w:after="0" w:line="240" w:lineRule="auto"/>
              <w:textAlignment w:val="auto"/>
              <w:rPr>
                <w:rFonts w:ascii="Arial" w:hAnsi="Arial" w:cs="Arial"/>
                <w:color w:val="000000"/>
                <w:lang w:eastAsia="en-GB"/>
              </w:rPr>
            </w:pPr>
            <w:r w:rsidRPr="007764AF">
              <w:rPr>
                <w:rFonts w:ascii="Arial" w:hAnsi="Arial" w:cs="Arial"/>
                <w:color w:val="000000"/>
              </w:rPr>
              <w:t xml:space="preserve">ADV/2024/0011 </w:t>
            </w:r>
          </w:p>
        </w:tc>
        <w:tc>
          <w:tcPr>
            <w:tcW w:w="22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02D9778C" w14:textId="50414D90" w:rsidR="00F662FD" w:rsidRPr="007764AF" w:rsidRDefault="00F662FD" w:rsidP="00F662FD">
            <w:pPr>
              <w:rPr>
                <w:rFonts w:ascii="Arial" w:hAnsi="Arial" w:cs="Arial"/>
                <w:color w:val="000000"/>
              </w:rPr>
            </w:pPr>
            <w:r w:rsidRPr="007764AF">
              <w:rPr>
                <w:rFonts w:ascii="Arial" w:hAnsi="Arial" w:cs="Arial"/>
                <w:color w:val="000000"/>
              </w:rPr>
              <w:t xml:space="preserve">Tesco Stores Ltd , New Bridge Road, Workington, Cumbria, CA14 3YG </w:t>
            </w:r>
          </w:p>
        </w:tc>
        <w:tc>
          <w:tcPr>
            <w:tcW w:w="35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BCBFA0B" w14:textId="021A8640" w:rsidR="00F662FD" w:rsidRPr="007764AF" w:rsidRDefault="00F662FD" w:rsidP="00F662FD">
            <w:pPr>
              <w:rPr>
                <w:rFonts w:ascii="Arial" w:hAnsi="Arial" w:cs="Arial"/>
                <w:color w:val="000000"/>
              </w:rPr>
            </w:pPr>
            <w:r w:rsidRPr="007764AF">
              <w:rPr>
                <w:rFonts w:ascii="Arial" w:hAnsi="Arial" w:cs="Arial"/>
                <w:color w:val="000000"/>
              </w:rPr>
              <w:t>Proposal to install new 3</w:t>
            </w:r>
            <w:r w:rsidR="0026444C" w:rsidRPr="007764AF">
              <w:rPr>
                <w:rFonts w:ascii="Arial" w:hAnsi="Arial" w:cs="Arial"/>
                <w:color w:val="000000"/>
              </w:rPr>
              <w:t xml:space="preserve"> </w:t>
            </w:r>
            <w:r w:rsidRPr="007764AF">
              <w:rPr>
                <w:rFonts w:ascii="Arial" w:hAnsi="Arial" w:cs="Arial"/>
                <w:color w:val="000000"/>
              </w:rPr>
              <w:t xml:space="preserve">x pole mounted promotional banner with metal frame and 1 x new 5.7m high double sided internally illuminated gantry </w:t>
            </w:r>
          </w:p>
        </w:tc>
        <w:tc>
          <w:tcPr>
            <w:tcW w:w="1705" w:type="dxa"/>
            <w:tcBorders>
              <w:top w:val="single" w:sz="4" w:space="0" w:color="auto"/>
              <w:left w:val="nil"/>
              <w:bottom w:val="single" w:sz="4" w:space="0" w:color="auto"/>
              <w:right w:val="single" w:sz="4" w:space="0" w:color="auto"/>
            </w:tcBorders>
            <w:shd w:val="clear" w:color="auto" w:fill="auto"/>
          </w:tcPr>
          <w:p w14:paraId="0B445D15" w14:textId="4103DDF3" w:rsidR="00F662FD" w:rsidRPr="007764AF" w:rsidRDefault="00F662FD" w:rsidP="00F662FD">
            <w:pPr>
              <w:jc w:val="center"/>
              <w:rPr>
                <w:rFonts w:ascii="Arial" w:hAnsi="Arial" w:cs="Arial"/>
                <w:color w:val="000000"/>
              </w:rPr>
            </w:pPr>
            <w:r w:rsidRPr="007764AF">
              <w:rPr>
                <w:rFonts w:ascii="Arial" w:hAnsi="Arial" w:cs="Arial"/>
                <w:color w:val="000000"/>
              </w:rPr>
              <w:t>04-Jun-24</w:t>
            </w:r>
          </w:p>
        </w:tc>
      </w:tr>
      <w:tr w:rsidR="00671652" w:rsidRPr="00786973" w14:paraId="0D92C957" w14:textId="77777777" w:rsidTr="0069344D">
        <w:trPr>
          <w:cantSplit/>
          <w:trHeight w:val="26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E435" w14:textId="03800B90" w:rsidR="00671652" w:rsidRPr="007764AF" w:rsidRDefault="00671652" w:rsidP="00671652">
            <w:pPr>
              <w:pStyle w:val="NoSpacing"/>
              <w:jc w:val="center"/>
              <w:rPr>
                <w:rFonts w:ascii="Arial" w:hAnsi="Arial" w:cs="Arial"/>
              </w:rPr>
            </w:pPr>
            <w:r w:rsidRPr="007764AF">
              <w:rPr>
                <w:rFonts w:ascii="Arial" w:hAnsi="Arial" w:cs="Arial"/>
              </w:rPr>
              <w:lastRenderedPageBreak/>
              <w:t>F</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DAA4CA" w14:textId="4C39BC6C" w:rsidR="00671652" w:rsidRPr="007764AF" w:rsidRDefault="00671652" w:rsidP="00671652">
            <w:pPr>
              <w:suppressAutoHyphens w:val="0"/>
              <w:autoSpaceDN/>
              <w:spacing w:after="0" w:line="240" w:lineRule="auto"/>
              <w:textAlignment w:val="auto"/>
              <w:rPr>
                <w:rFonts w:ascii="Arial" w:hAnsi="Arial" w:cs="Arial"/>
                <w:color w:val="000000"/>
              </w:rPr>
            </w:pPr>
            <w:r w:rsidRPr="007764AF">
              <w:rPr>
                <w:rFonts w:ascii="Arial" w:hAnsi="Arial" w:cs="Arial"/>
                <w:color w:val="000000"/>
              </w:rPr>
              <w:t xml:space="preserve">FUL/2024/0070 </w:t>
            </w:r>
          </w:p>
        </w:tc>
        <w:tc>
          <w:tcPr>
            <w:tcW w:w="22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4F0A38F" w14:textId="5DFE5539" w:rsidR="00671652" w:rsidRPr="007764AF" w:rsidRDefault="00671652" w:rsidP="00671652">
            <w:pPr>
              <w:rPr>
                <w:rFonts w:ascii="Arial" w:hAnsi="Arial" w:cs="Arial"/>
                <w:color w:val="000000"/>
              </w:rPr>
            </w:pPr>
            <w:r w:rsidRPr="007764AF">
              <w:rPr>
                <w:rFonts w:ascii="Arial" w:hAnsi="Arial" w:cs="Arial"/>
                <w:color w:val="000000"/>
              </w:rPr>
              <w:t xml:space="preserve">Former Princess Hall, Princess Street, Workington, CA14 2QG </w:t>
            </w:r>
          </w:p>
        </w:tc>
        <w:tc>
          <w:tcPr>
            <w:tcW w:w="35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EBF9E68" w14:textId="01186253" w:rsidR="00671652" w:rsidRPr="007764AF" w:rsidRDefault="00671652" w:rsidP="00671652">
            <w:pPr>
              <w:rPr>
                <w:rFonts w:ascii="Arial" w:hAnsi="Arial" w:cs="Arial"/>
                <w:color w:val="000000"/>
              </w:rPr>
            </w:pPr>
            <w:r w:rsidRPr="007764AF">
              <w:rPr>
                <w:rFonts w:ascii="Arial" w:hAnsi="Arial" w:cs="Arial"/>
                <w:color w:val="000000"/>
              </w:rPr>
              <w:t xml:space="preserve">Demolition of existing two storey building and erection of 9 No. </w:t>
            </w:r>
            <w:r w:rsidRPr="00251CEB">
              <w:rPr>
                <w:rFonts w:ascii="Arial" w:hAnsi="Arial" w:cs="Arial"/>
                <w:color w:val="000000"/>
              </w:rPr>
              <w:t>Detached Dorma Bungalows</w:t>
            </w:r>
            <w:r w:rsidRPr="00251CEB">
              <w:rPr>
                <w:rFonts w:ascii="Arial" w:hAnsi="Arial" w:cs="Arial"/>
                <w:color w:val="000000"/>
              </w:rPr>
              <w:br/>
              <w:t>AMENDED PLAN</w:t>
            </w:r>
          </w:p>
        </w:tc>
        <w:tc>
          <w:tcPr>
            <w:tcW w:w="1705" w:type="dxa"/>
            <w:tcBorders>
              <w:top w:val="single" w:sz="4" w:space="0" w:color="auto"/>
              <w:left w:val="nil"/>
              <w:bottom w:val="single" w:sz="4" w:space="0" w:color="auto"/>
              <w:right w:val="single" w:sz="4" w:space="0" w:color="auto"/>
            </w:tcBorders>
            <w:shd w:val="clear" w:color="auto" w:fill="auto"/>
          </w:tcPr>
          <w:p w14:paraId="182CE67B" w14:textId="1F80ABDF" w:rsidR="00671652" w:rsidRPr="007764AF" w:rsidRDefault="00671652" w:rsidP="00671652">
            <w:pPr>
              <w:jc w:val="center"/>
              <w:rPr>
                <w:rFonts w:ascii="Arial" w:hAnsi="Arial" w:cs="Arial"/>
                <w:color w:val="000000"/>
              </w:rPr>
            </w:pPr>
            <w:r w:rsidRPr="007764AF">
              <w:rPr>
                <w:rFonts w:ascii="Arial" w:hAnsi="Arial" w:cs="Arial"/>
                <w:color w:val="000000"/>
              </w:rPr>
              <w:t>27-May-24</w:t>
            </w:r>
          </w:p>
        </w:tc>
      </w:tr>
      <w:tr w:rsidR="000C3AD9" w:rsidRPr="00786973" w14:paraId="39E20093" w14:textId="77777777" w:rsidTr="0069344D">
        <w:trPr>
          <w:cantSplit/>
          <w:trHeight w:val="262"/>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1938" w14:textId="1DBDDDC4" w:rsidR="000C3AD9" w:rsidRPr="00A3126E" w:rsidRDefault="000C3AD9" w:rsidP="000C3AD9">
            <w:pPr>
              <w:pStyle w:val="NoSpacing"/>
              <w:jc w:val="center"/>
              <w:rPr>
                <w:rFonts w:ascii="Arial" w:hAnsi="Arial" w:cs="Arial"/>
                <w:b/>
                <w:bCs/>
              </w:rPr>
            </w:pPr>
            <w:r w:rsidRPr="00A3126E">
              <w:rPr>
                <w:rFonts w:ascii="Arial" w:hAnsi="Arial" w:cs="Arial"/>
                <w:b/>
                <w:bCs/>
                <w:color w:val="0070C0"/>
              </w:rPr>
              <w:t>G</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A4A30" w14:textId="492AACBA" w:rsidR="000C3AD9" w:rsidRPr="000C3AD9" w:rsidRDefault="000C3AD9" w:rsidP="000C3AD9">
            <w:pPr>
              <w:suppressAutoHyphens w:val="0"/>
              <w:autoSpaceDN/>
              <w:spacing w:after="0" w:line="240" w:lineRule="auto"/>
              <w:textAlignment w:val="auto"/>
              <w:rPr>
                <w:rFonts w:ascii="Arial" w:hAnsi="Arial" w:cs="Arial"/>
                <w:b/>
                <w:color w:val="2E74B5" w:themeColor="accent1" w:themeShade="BF"/>
              </w:rPr>
            </w:pPr>
            <w:r w:rsidRPr="000C3AD9">
              <w:rPr>
                <w:rFonts w:ascii="Arial" w:hAnsi="Arial" w:cs="Arial"/>
                <w:b/>
                <w:color w:val="2E74B5" w:themeColor="accent1" w:themeShade="BF"/>
                <w:szCs w:val="20"/>
              </w:rPr>
              <w:t xml:space="preserve">VAR/2024/0012 </w:t>
            </w:r>
          </w:p>
        </w:tc>
        <w:tc>
          <w:tcPr>
            <w:tcW w:w="22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66D1343" w14:textId="05314A9E" w:rsidR="000C3AD9" w:rsidRPr="000C3AD9" w:rsidRDefault="000C3AD9" w:rsidP="000C3AD9">
            <w:pPr>
              <w:rPr>
                <w:rFonts w:ascii="Arial" w:hAnsi="Arial" w:cs="Arial"/>
                <w:b/>
                <w:color w:val="2E74B5" w:themeColor="accent1" w:themeShade="BF"/>
              </w:rPr>
            </w:pPr>
            <w:r w:rsidRPr="000C3AD9">
              <w:rPr>
                <w:rFonts w:ascii="Arial" w:hAnsi="Arial" w:cs="Arial"/>
                <w:b/>
                <w:color w:val="2E74B5" w:themeColor="accent1" w:themeShade="BF"/>
                <w:szCs w:val="20"/>
              </w:rPr>
              <w:t xml:space="preserve">1-79 Harbour Place, Workington. CA14 2FD (under construction Land at Town Quay, Workington) </w:t>
            </w:r>
          </w:p>
        </w:tc>
        <w:tc>
          <w:tcPr>
            <w:tcW w:w="35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0188ED0D" w14:textId="4F084A37" w:rsidR="000C3AD9" w:rsidRPr="000C3AD9" w:rsidRDefault="000C3AD9" w:rsidP="000C3AD9">
            <w:pPr>
              <w:rPr>
                <w:rFonts w:ascii="Arial" w:hAnsi="Arial" w:cs="Arial"/>
                <w:b/>
                <w:color w:val="2E74B5" w:themeColor="accent1" w:themeShade="BF"/>
              </w:rPr>
            </w:pPr>
            <w:r w:rsidRPr="000C3AD9">
              <w:rPr>
                <w:rFonts w:ascii="Arial" w:hAnsi="Arial" w:cs="Arial"/>
                <w:b/>
                <w:color w:val="2E74B5" w:themeColor="accent1" w:themeShade="BF"/>
                <w:szCs w:val="20"/>
              </w:rPr>
              <w:t xml:space="preserve">Variation to approved application FUL/2021/0166 to landscape plan, fence types and locations of ramps/steps </w:t>
            </w:r>
          </w:p>
        </w:tc>
        <w:tc>
          <w:tcPr>
            <w:tcW w:w="1705" w:type="dxa"/>
            <w:tcBorders>
              <w:top w:val="single" w:sz="4" w:space="0" w:color="auto"/>
              <w:left w:val="nil"/>
              <w:bottom w:val="single" w:sz="4" w:space="0" w:color="auto"/>
              <w:right w:val="single" w:sz="4" w:space="0" w:color="auto"/>
            </w:tcBorders>
            <w:shd w:val="clear" w:color="auto" w:fill="auto"/>
          </w:tcPr>
          <w:p w14:paraId="7CFABAED" w14:textId="0C141060" w:rsidR="000C3AD9" w:rsidRPr="000C3AD9" w:rsidRDefault="000C3AD9" w:rsidP="000C3AD9">
            <w:pPr>
              <w:jc w:val="center"/>
              <w:rPr>
                <w:rFonts w:ascii="Arial" w:hAnsi="Arial" w:cs="Arial"/>
                <w:b/>
                <w:color w:val="2E74B5" w:themeColor="accent1" w:themeShade="BF"/>
              </w:rPr>
            </w:pPr>
            <w:r w:rsidRPr="000C3AD9">
              <w:rPr>
                <w:rFonts w:ascii="Arial" w:hAnsi="Arial" w:cs="Arial"/>
                <w:b/>
                <w:color w:val="2E74B5" w:themeColor="accent1" w:themeShade="BF"/>
                <w:szCs w:val="20"/>
              </w:rPr>
              <w:t>11-Jun-24</w:t>
            </w:r>
          </w:p>
        </w:tc>
      </w:tr>
    </w:tbl>
    <w:p w14:paraId="464E9666" w14:textId="77777777" w:rsidR="00671652" w:rsidRDefault="00671652" w:rsidP="00671652">
      <w:pPr>
        <w:pStyle w:val="NoSpacing"/>
        <w:ind w:left="360"/>
        <w:rPr>
          <w:rFonts w:ascii="Arial" w:hAnsi="Arial" w:cs="Arial"/>
          <w:b/>
        </w:rPr>
      </w:pPr>
    </w:p>
    <w:p w14:paraId="6A6C75C9" w14:textId="1B4CE61C" w:rsidR="00C83C99" w:rsidRPr="00D3429C" w:rsidRDefault="0006090D" w:rsidP="00705D32">
      <w:pPr>
        <w:pStyle w:val="NoSpacing"/>
        <w:numPr>
          <w:ilvl w:val="0"/>
          <w:numId w:val="2"/>
        </w:numPr>
        <w:rPr>
          <w:rFonts w:ascii="Arial" w:hAnsi="Arial" w:cs="Arial"/>
          <w:b/>
        </w:rPr>
      </w:pPr>
      <w:r>
        <w:rPr>
          <w:rFonts w:ascii="Arial" w:hAnsi="Arial" w:cs="Arial"/>
          <w:b/>
        </w:rPr>
        <w:t>P</w:t>
      </w:r>
      <w:r w:rsidR="00C83C99" w:rsidRPr="00D3429C">
        <w:rPr>
          <w:rFonts w:ascii="Arial" w:hAnsi="Arial" w:cs="Arial"/>
          <w:b/>
        </w:rPr>
        <w:t>revious Application Responses</w:t>
      </w:r>
    </w:p>
    <w:p w14:paraId="5DEF9295" w14:textId="77777777" w:rsidR="004C02C0" w:rsidRDefault="0027142D" w:rsidP="0027142D">
      <w:pPr>
        <w:pStyle w:val="NoSpacing"/>
        <w:ind w:firstLine="360"/>
        <w:rPr>
          <w:rFonts w:ascii="Arial" w:hAnsi="Arial" w:cs="Arial"/>
        </w:rPr>
      </w:pPr>
      <w:r>
        <w:rPr>
          <w:rFonts w:ascii="Arial" w:hAnsi="Arial" w:cs="Arial"/>
        </w:rPr>
        <w:t>C</w:t>
      </w:r>
      <w:r w:rsidR="00C83C99" w:rsidRPr="00D3429C">
        <w:rPr>
          <w:rFonts w:ascii="Arial" w:hAnsi="Arial" w:cs="Arial"/>
        </w:rPr>
        <w:t xml:space="preserve">ommittee to note the </w:t>
      </w:r>
      <w:r w:rsidR="00C83C99">
        <w:rPr>
          <w:rFonts w:ascii="Arial" w:hAnsi="Arial" w:cs="Arial"/>
        </w:rPr>
        <w:t>outcome of previous applications:</w:t>
      </w:r>
    </w:p>
    <w:p w14:paraId="4AD753EA" w14:textId="77777777" w:rsidR="004C02C0" w:rsidRDefault="004C02C0" w:rsidP="004C02C0">
      <w:pPr>
        <w:pStyle w:val="NoSpacing"/>
        <w:rPr>
          <w:rFonts w:ascii="Arial" w:hAnsi="Arial" w:cs="Arial"/>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0"/>
        <w:gridCol w:w="1984"/>
        <w:gridCol w:w="2268"/>
        <w:gridCol w:w="3544"/>
        <w:gridCol w:w="1628"/>
      </w:tblGrid>
      <w:tr w:rsidR="004C02C0" w:rsidRPr="008D08D2" w14:paraId="6164F913" w14:textId="77777777" w:rsidTr="001113A0">
        <w:trPr>
          <w:trHeight w:val="262"/>
          <w:jc w:val="center"/>
        </w:trPr>
        <w:tc>
          <w:tcPr>
            <w:tcW w:w="640" w:type="dxa"/>
            <w:shd w:val="clear" w:color="auto" w:fill="auto"/>
            <w:tcMar>
              <w:top w:w="0" w:type="dxa"/>
              <w:left w:w="108" w:type="dxa"/>
              <w:bottom w:w="0" w:type="dxa"/>
              <w:right w:w="108" w:type="dxa"/>
            </w:tcMar>
          </w:tcPr>
          <w:p w14:paraId="41BB2687" w14:textId="77777777" w:rsidR="004C02C0" w:rsidRPr="008D08D2" w:rsidRDefault="004C02C0" w:rsidP="00733CBC">
            <w:pPr>
              <w:pStyle w:val="NoSpacing"/>
              <w:jc w:val="center"/>
              <w:rPr>
                <w:rFonts w:ascii="Arial" w:hAnsi="Arial" w:cs="Arial"/>
                <w:b/>
              </w:rPr>
            </w:pPr>
            <w:r w:rsidRPr="008D08D2">
              <w:rPr>
                <w:rFonts w:ascii="Arial" w:hAnsi="Arial" w:cs="Arial"/>
                <w:b/>
              </w:rPr>
              <w:t>No.</w:t>
            </w:r>
          </w:p>
        </w:tc>
        <w:tc>
          <w:tcPr>
            <w:tcW w:w="1984" w:type="dxa"/>
            <w:shd w:val="clear" w:color="auto" w:fill="auto"/>
            <w:tcMar>
              <w:top w:w="0" w:type="dxa"/>
              <w:left w:w="108" w:type="dxa"/>
              <w:bottom w:w="0" w:type="dxa"/>
              <w:right w:w="108" w:type="dxa"/>
            </w:tcMar>
          </w:tcPr>
          <w:p w14:paraId="43C1DFCF" w14:textId="77777777" w:rsidR="004C02C0" w:rsidRPr="008D08D2" w:rsidRDefault="004C02C0" w:rsidP="00CD4C3B">
            <w:pPr>
              <w:pStyle w:val="NoSpacing"/>
              <w:rPr>
                <w:rFonts w:ascii="Arial" w:hAnsi="Arial" w:cs="Arial"/>
                <w:b/>
              </w:rPr>
            </w:pPr>
            <w:r w:rsidRPr="008D08D2">
              <w:rPr>
                <w:rFonts w:ascii="Arial" w:hAnsi="Arial" w:cs="Arial"/>
                <w:b/>
              </w:rPr>
              <w:t>Reference No.</w:t>
            </w:r>
          </w:p>
        </w:tc>
        <w:tc>
          <w:tcPr>
            <w:tcW w:w="2268" w:type="dxa"/>
            <w:shd w:val="clear" w:color="auto" w:fill="auto"/>
            <w:tcMar>
              <w:top w:w="0" w:type="dxa"/>
              <w:left w:w="108" w:type="dxa"/>
              <w:bottom w:w="0" w:type="dxa"/>
              <w:right w:w="108" w:type="dxa"/>
            </w:tcMar>
          </w:tcPr>
          <w:p w14:paraId="7FB3EF12" w14:textId="77777777" w:rsidR="004C02C0" w:rsidRPr="008D08D2" w:rsidRDefault="004C02C0" w:rsidP="00CD4C3B">
            <w:pPr>
              <w:pStyle w:val="NoSpacing"/>
              <w:rPr>
                <w:rFonts w:ascii="Arial" w:hAnsi="Arial" w:cs="Arial"/>
                <w:b/>
              </w:rPr>
            </w:pPr>
            <w:r w:rsidRPr="008D08D2">
              <w:rPr>
                <w:rFonts w:ascii="Arial" w:hAnsi="Arial" w:cs="Arial"/>
                <w:b/>
              </w:rPr>
              <w:t>Address</w:t>
            </w:r>
          </w:p>
        </w:tc>
        <w:tc>
          <w:tcPr>
            <w:tcW w:w="3544" w:type="dxa"/>
            <w:shd w:val="clear" w:color="auto" w:fill="auto"/>
            <w:tcMar>
              <w:top w:w="0" w:type="dxa"/>
              <w:left w:w="108" w:type="dxa"/>
              <w:bottom w:w="0" w:type="dxa"/>
              <w:right w:w="108" w:type="dxa"/>
            </w:tcMar>
          </w:tcPr>
          <w:p w14:paraId="34E794CE" w14:textId="77777777" w:rsidR="004C02C0" w:rsidRPr="008D08D2" w:rsidRDefault="004C02C0" w:rsidP="00CD4C3B">
            <w:pPr>
              <w:pStyle w:val="NoSpacing"/>
              <w:rPr>
                <w:rFonts w:ascii="Arial" w:hAnsi="Arial" w:cs="Arial"/>
                <w:b/>
              </w:rPr>
            </w:pPr>
            <w:r w:rsidRPr="008D08D2">
              <w:rPr>
                <w:rFonts w:ascii="Arial" w:hAnsi="Arial" w:cs="Arial"/>
                <w:b/>
              </w:rPr>
              <w:t>Description</w:t>
            </w:r>
          </w:p>
        </w:tc>
        <w:tc>
          <w:tcPr>
            <w:tcW w:w="1628" w:type="dxa"/>
            <w:shd w:val="clear" w:color="auto" w:fill="auto"/>
            <w:tcMar>
              <w:top w:w="0" w:type="dxa"/>
              <w:left w:w="108" w:type="dxa"/>
              <w:bottom w:w="0" w:type="dxa"/>
              <w:right w:w="108" w:type="dxa"/>
            </w:tcMar>
          </w:tcPr>
          <w:p w14:paraId="334461B4" w14:textId="77777777" w:rsidR="004C02C0" w:rsidRPr="008D08D2" w:rsidRDefault="001106C2" w:rsidP="00733CBC">
            <w:pPr>
              <w:pStyle w:val="NoSpacing"/>
              <w:jc w:val="center"/>
              <w:rPr>
                <w:rFonts w:ascii="Arial" w:hAnsi="Arial" w:cs="Arial"/>
                <w:b/>
              </w:rPr>
            </w:pPr>
            <w:r w:rsidRPr="001106C2">
              <w:rPr>
                <w:rFonts w:ascii="Arial" w:hAnsi="Arial" w:cs="Arial"/>
                <w:b/>
              </w:rPr>
              <w:t>Decision</w:t>
            </w:r>
          </w:p>
        </w:tc>
      </w:tr>
      <w:tr w:rsidR="001C34FD" w:rsidRPr="008D08D2" w14:paraId="2E7C9E5B" w14:textId="77777777" w:rsidTr="0069274C">
        <w:trPr>
          <w:cantSplit/>
          <w:trHeight w:val="262"/>
          <w:jc w:val="center"/>
        </w:trPr>
        <w:tc>
          <w:tcPr>
            <w:tcW w:w="640" w:type="dxa"/>
            <w:shd w:val="clear" w:color="auto" w:fill="auto"/>
            <w:tcMar>
              <w:top w:w="0" w:type="dxa"/>
              <w:left w:w="108" w:type="dxa"/>
              <w:bottom w:w="0" w:type="dxa"/>
              <w:right w:w="108" w:type="dxa"/>
            </w:tcMar>
          </w:tcPr>
          <w:p w14:paraId="79B44110" w14:textId="77777777" w:rsidR="001C34FD" w:rsidRPr="001639B4" w:rsidRDefault="001C34FD" w:rsidP="001C34FD">
            <w:pPr>
              <w:pStyle w:val="NoSpacing"/>
              <w:jc w:val="center"/>
              <w:rPr>
                <w:rFonts w:ascii="Arial" w:hAnsi="Arial" w:cs="Arial"/>
              </w:rPr>
            </w:pPr>
            <w:r w:rsidRPr="001639B4">
              <w:rPr>
                <w:rFonts w:ascii="Arial" w:hAnsi="Arial" w:cs="Arial"/>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109FC" w14:textId="6B70D074" w:rsidR="001C34FD" w:rsidRPr="001C34FD" w:rsidRDefault="001C34FD" w:rsidP="001C34FD">
            <w:pPr>
              <w:suppressAutoHyphens w:val="0"/>
              <w:autoSpaceDN/>
              <w:spacing w:after="0" w:line="240" w:lineRule="auto"/>
              <w:textAlignment w:val="auto"/>
              <w:rPr>
                <w:rFonts w:ascii="Arial" w:hAnsi="Arial" w:cs="Arial"/>
                <w:color w:val="000000"/>
                <w:lang w:eastAsia="en-GB"/>
              </w:rPr>
            </w:pPr>
            <w:r w:rsidRPr="001C34FD">
              <w:rPr>
                <w:rFonts w:ascii="Arial" w:hAnsi="Arial" w:cs="Arial"/>
                <w:color w:val="000000"/>
                <w:szCs w:val="20"/>
              </w:rPr>
              <w:t>HOU/2024/0028</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B58D619" w14:textId="61F9ECF2" w:rsidR="001C34FD" w:rsidRPr="001C34FD" w:rsidRDefault="001C34FD" w:rsidP="001C34FD">
            <w:pPr>
              <w:rPr>
                <w:rFonts w:ascii="Arial" w:hAnsi="Arial" w:cs="Arial"/>
                <w:color w:val="000000"/>
              </w:rPr>
            </w:pPr>
            <w:r w:rsidRPr="001C34FD">
              <w:rPr>
                <w:rFonts w:ascii="Arial" w:hAnsi="Arial" w:cs="Arial"/>
                <w:color w:val="000000"/>
                <w:szCs w:val="20"/>
              </w:rPr>
              <w:t>28 Brierydale Lane, Stainburn, Workington, CA14 4UH</w:t>
            </w:r>
          </w:p>
        </w:tc>
        <w:tc>
          <w:tcPr>
            <w:tcW w:w="3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A1A56D8" w14:textId="4C03F507" w:rsidR="001C34FD" w:rsidRPr="001C34FD" w:rsidRDefault="001C34FD" w:rsidP="001C34FD">
            <w:pPr>
              <w:rPr>
                <w:rFonts w:ascii="Arial" w:hAnsi="Arial" w:cs="Arial"/>
                <w:color w:val="000000"/>
              </w:rPr>
            </w:pPr>
            <w:r w:rsidRPr="001C34FD">
              <w:rPr>
                <w:rFonts w:ascii="Arial" w:hAnsi="Arial" w:cs="Arial"/>
                <w:color w:val="000000"/>
                <w:szCs w:val="20"/>
              </w:rPr>
              <w:t>Two storey side extension, and single storey extensions to side and rear to provide additional living accommodation</w:t>
            </w:r>
          </w:p>
        </w:tc>
        <w:tc>
          <w:tcPr>
            <w:tcW w:w="16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F828D89" w14:textId="4EDBE3B6" w:rsidR="001C34FD" w:rsidRPr="001C34FD" w:rsidRDefault="001C34FD" w:rsidP="001C34FD">
            <w:pPr>
              <w:jc w:val="center"/>
              <w:rPr>
                <w:rFonts w:ascii="Arial" w:hAnsi="Arial" w:cs="Arial"/>
                <w:color w:val="000000"/>
              </w:rPr>
            </w:pPr>
            <w:r w:rsidRPr="001C34FD">
              <w:rPr>
                <w:rFonts w:ascii="Arial" w:hAnsi="Arial" w:cs="Arial"/>
                <w:color w:val="000000"/>
                <w:szCs w:val="20"/>
              </w:rPr>
              <w:t>Granted with conditions</w:t>
            </w:r>
          </w:p>
        </w:tc>
      </w:tr>
      <w:tr w:rsidR="001D2D84" w:rsidRPr="008D08D2" w14:paraId="24087926" w14:textId="77777777" w:rsidTr="00CD73C0">
        <w:trPr>
          <w:cantSplit/>
          <w:trHeight w:val="262"/>
          <w:jc w:val="center"/>
        </w:trPr>
        <w:tc>
          <w:tcPr>
            <w:tcW w:w="640" w:type="dxa"/>
            <w:shd w:val="clear" w:color="auto" w:fill="auto"/>
            <w:tcMar>
              <w:top w:w="0" w:type="dxa"/>
              <w:left w:w="108" w:type="dxa"/>
              <w:bottom w:w="0" w:type="dxa"/>
              <w:right w:w="108" w:type="dxa"/>
            </w:tcMar>
          </w:tcPr>
          <w:p w14:paraId="7DD3DDE0" w14:textId="77777777" w:rsidR="001D2D84" w:rsidRPr="001639B4" w:rsidRDefault="001D2D84" w:rsidP="001D2D84">
            <w:pPr>
              <w:pStyle w:val="NoSpacing"/>
              <w:jc w:val="center"/>
              <w:rPr>
                <w:rFonts w:ascii="Arial" w:hAnsi="Arial" w:cs="Arial"/>
              </w:rPr>
            </w:pPr>
            <w:r w:rsidRPr="001639B4">
              <w:rPr>
                <w:rFonts w:ascii="Arial" w:hAnsi="Arial" w:cs="Arial"/>
              </w:rPr>
              <w:t>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3CBE4" w14:textId="4ACBC592" w:rsidR="001D2D84" w:rsidRPr="001D2D84" w:rsidRDefault="001D2D84" w:rsidP="001D2D84">
            <w:pPr>
              <w:rPr>
                <w:rFonts w:ascii="Arial" w:hAnsi="Arial" w:cs="Arial"/>
                <w:color w:val="000000"/>
              </w:rPr>
            </w:pPr>
            <w:r w:rsidRPr="001D2D84">
              <w:rPr>
                <w:rFonts w:ascii="Arial" w:hAnsi="Arial" w:cs="Arial"/>
                <w:color w:val="000000"/>
                <w:szCs w:val="20"/>
              </w:rPr>
              <w:t>FUL/2024/0023</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AE1CADB" w14:textId="066750AD" w:rsidR="001D2D84" w:rsidRPr="001D2D84" w:rsidRDefault="001D2D84" w:rsidP="001D2D84">
            <w:pPr>
              <w:rPr>
                <w:rFonts w:ascii="Arial" w:hAnsi="Arial" w:cs="Arial"/>
                <w:color w:val="000000"/>
              </w:rPr>
            </w:pPr>
            <w:r w:rsidRPr="001D2D84">
              <w:rPr>
                <w:rFonts w:ascii="Arial" w:hAnsi="Arial" w:cs="Arial"/>
                <w:color w:val="000000"/>
                <w:szCs w:val="20"/>
              </w:rPr>
              <w:t>4A Vulcans Lane, Workington CA14 2NX</w:t>
            </w:r>
          </w:p>
        </w:tc>
        <w:tc>
          <w:tcPr>
            <w:tcW w:w="3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43303C61" w14:textId="448EC022" w:rsidR="001D2D84" w:rsidRPr="001D2D84" w:rsidRDefault="001D2D84" w:rsidP="001D2D84">
            <w:pPr>
              <w:rPr>
                <w:rFonts w:ascii="Arial" w:hAnsi="Arial" w:cs="Arial"/>
                <w:color w:val="000000"/>
              </w:rPr>
            </w:pPr>
            <w:r w:rsidRPr="001D2D84">
              <w:rPr>
                <w:rFonts w:ascii="Arial" w:hAnsi="Arial" w:cs="Arial"/>
                <w:color w:val="000000"/>
                <w:szCs w:val="20"/>
              </w:rPr>
              <w:t>Proposed change of use from single use (single dwelling house) to Sui Generis (up to seven residents HMO), including alterations to the internal layout only.</w:t>
            </w:r>
          </w:p>
        </w:tc>
        <w:tc>
          <w:tcPr>
            <w:tcW w:w="16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2C8922CA" w14:textId="336DB68A" w:rsidR="001D2D84" w:rsidRPr="001D2D84" w:rsidRDefault="001D2D84" w:rsidP="001D2D84">
            <w:pPr>
              <w:jc w:val="center"/>
              <w:rPr>
                <w:rFonts w:ascii="Arial" w:hAnsi="Arial" w:cs="Arial"/>
                <w:color w:val="000000"/>
              </w:rPr>
            </w:pPr>
            <w:r w:rsidRPr="001D2D84">
              <w:rPr>
                <w:rFonts w:ascii="Arial" w:hAnsi="Arial" w:cs="Arial"/>
                <w:color w:val="000000"/>
                <w:szCs w:val="20"/>
              </w:rPr>
              <w:t>Granted with conditions</w:t>
            </w:r>
          </w:p>
        </w:tc>
      </w:tr>
      <w:tr w:rsidR="001D2D84" w:rsidRPr="008D08D2" w14:paraId="021FE6F5" w14:textId="77777777" w:rsidTr="00CD73C0">
        <w:trPr>
          <w:cantSplit/>
          <w:trHeight w:val="262"/>
          <w:jc w:val="center"/>
        </w:trPr>
        <w:tc>
          <w:tcPr>
            <w:tcW w:w="640" w:type="dxa"/>
            <w:shd w:val="clear" w:color="auto" w:fill="auto"/>
            <w:tcMar>
              <w:top w:w="0" w:type="dxa"/>
              <w:left w:w="108" w:type="dxa"/>
              <w:bottom w:w="0" w:type="dxa"/>
              <w:right w:w="108" w:type="dxa"/>
            </w:tcMar>
          </w:tcPr>
          <w:p w14:paraId="741C7181" w14:textId="77777777" w:rsidR="001D2D84" w:rsidRPr="001639B4" w:rsidRDefault="001D2D84" w:rsidP="001D2D84">
            <w:pPr>
              <w:pStyle w:val="NoSpacing"/>
              <w:jc w:val="center"/>
              <w:rPr>
                <w:rFonts w:ascii="Arial" w:hAnsi="Arial" w:cs="Arial"/>
              </w:rPr>
            </w:pPr>
            <w:r w:rsidRPr="001639B4">
              <w:rPr>
                <w:rFonts w:ascii="Arial" w:hAnsi="Arial" w:cs="Arial"/>
              </w:rPr>
              <w:t>C</w:t>
            </w:r>
          </w:p>
        </w:tc>
        <w:tc>
          <w:tcPr>
            <w:tcW w:w="198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B65BE" w14:textId="13008BFA" w:rsidR="001D2D84" w:rsidRPr="001D2D84" w:rsidRDefault="001D2D84" w:rsidP="001D2D84">
            <w:pPr>
              <w:suppressAutoHyphens w:val="0"/>
              <w:autoSpaceDN/>
              <w:spacing w:after="0" w:line="240" w:lineRule="auto"/>
              <w:textAlignment w:val="auto"/>
              <w:rPr>
                <w:rFonts w:ascii="Arial" w:hAnsi="Arial" w:cs="Arial"/>
                <w:color w:val="000000"/>
                <w:lang w:eastAsia="en-GB"/>
              </w:rPr>
            </w:pPr>
            <w:r w:rsidRPr="001D2D84">
              <w:rPr>
                <w:rFonts w:ascii="Arial" w:hAnsi="Arial" w:cs="Arial"/>
                <w:color w:val="000000"/>
                <w:szCs w:val="20"/>
              </w:rPr>
              <w:t>ADV/2024/0005</w:t>
            </w:r>
          </w:p>
        </w:tc>
        <w:tc>
          <w:tcPr>
            <w:tcW w:w="2268"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3BBAD183" w14:textId="1706A002" w:rsidR="001D2D84" w:rsidRPr="001D2D84" w:rsidRDefault="001D2D84" w:rsidP="001D2D84">
            <w:pPr>
              <w:rPr>
                <w:rFonts w:ascii="Arial" w:hAnsi="Arial" w:cs="Arial"/>
                <w:color w:val="000000"/>
              </w:rPr>
            </w:pPr>
            <w:r w:rsidRPr="001D2D84">
              <w:rPr>
                <w:rFonts w:ascii="Arial" w:hAnsi="Arial" w:cs="Arial"/>
                <w:color w:val="000000"/>
                <w:szCs w:val="20"/>
              </w:rPr>
              <w:t>Central Way Car Park, Central Way, Workington</w:t>
            </w:r>
          </w:p>
        </w:tc>
        <w:tc>
          <w:tcPr>
            <w:tcW w:w="3544"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09045DDF" w14:textId="74352A51" w:rsidR="001D2D84" w:rsidRPr="001D2D84" w:rsidRDefault="001D2D84" w:rsidP="001D2D84">
            <w:pPr>
              <w:rPr>
                <w:rFonts w:ascii="Arial" w:hAnsi="Arial" w:cs="Arial"/>
                <w:color w:val="000000"/>
              </w:rPr>
            </w:pPr>
            <w:r w:rsidRPr="001D2D84">
              <w:rPr>
                <w:rFonts w:ascii="Arial" w:hAnsi="Arial" w:cs="Arial"/>
                <w:color w:val="000000"/>
                <w:szCs w:val="20"/>
              </w:rPr>
              <w:t>Advertisement consent for an illuminated fascia sign</w:t>
            </w:r>
          </w:p>
        </w:tc>
        <w:tc>
          <w:tcPr>
            <w:tcW w:w="1628"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0791DEE0" w14:textId="36A54B1B" w:rsidR="001D2D84" w:rsidRPr="001D2D84" w:rsidRDefault="001D2D84" w:rsidP="001D2D84">
            <w:pPr>
              <w:jc w:val="center"/>
              <w:rPr>
                <w:rFonts w:ascii="Arial" w:hAnsi="Arial" w:cs="Arial"/>
                <w:color w:val="000000"/>
              </w:rPr>
            </w:pPr>
            <w:r w:rsidRPr="001D2D84">
              <w:rPr>
                <w:rFonts w:ascii="Arial" w:hAnsi="Arial" w:cs="Arial"/>
                <w:color w:val="000000"/>
                <w:szCs w:val="20"/>
              </w:rPr>
              <w:t>Granted with conditions</w:t>
            </w:r>
          </w:p>
        </w:tc>
      </w:tr>
      <w:tr w:rsidR="007F69AA" w:rsidRPr="008D08D2" w14:paraId="7F56FD7D" w14:textId="77777777" w:rsidTr="00034202">
        <w:trPr>
          <w:cantSplit/>
          <w:trHeight w:val="26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598" w14:textId="77777777" w:rsidR="007F69AA" w:rsidRPr="001639B4" w:rsidRDefault="007F69AA" w:rsidP="007F69AA">
            <w:pPr>
              <w:pStyle w:val="NoSpacing"/>
              <w:jc w:val="center"/>
              <w:rPr>
                <w:rFonts w:ascii="Arial" w:hAnsi="Arial" w:cs="Arial"/>
              </w:rPr>
            </w:pPr>
            <w:r w:rsidRPr="001639B4">
              <w:rPr>
                <w:rFonts w:ascii="Arial" w:hAnsi="Arial" w:cs="Arial"/>
              </w:rPr>
              <w:t>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F61BA" w14:textId="23032C68" w:rsidR="007F69AA" w:rsidRPr="007F69AA" w:rsidRDefault="007F69AA" w:rsidP="007F69AA">
            <w:pPr>
              <w:suppressAutoHyphens w:val="0"/>
              <w:autoSpaceDN/>
              <w:spacing w:after="0" w:line="240" w:lineRule="auto"/>
              <w:textAlignment w:val="auto"/>
              <w:rPr>
                <w:rFonts w:ascii="Arial" w:hAnsi="Arial" w:cs="Arial"/>
                <w:color w:val="000000"/>
                <w:lang w:eastAsia="en-GB"/>
              </w:rPr>
            </w:pPr>
            <w:r w:rsidRPr="007F69AA">
              <w:rPr>
                <w:rFonts w:ascii="Arial" w:hAnsi="Arial" w:cs="Arial"/>
                <w:color w:val="000000"/>
                <w:szCs w:val="20"/>
              </w:rPr>
              <w:t>HOU/2024/0029</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E74EE51" w14:textId="4BCB68D9" w:rsidR="007F69AA" w:rsidRPr="007F69AA" w:rsidRDefault="007F69AA" w:rsidP="007F69AA">
            <w:pPr>
              <w:rPr>
                <w:rFonts w:ascii="Arial" w:hAnsi="Arial" w:cs="Arial"/>
                <w:color w:val="000000"/>
              </w:rPr>
            </w:pPr>
            <w:r w:rsidRPr="007F69AA">
              <w:rPr>
                <w:rFonts w:ascii="Arial" w:hAnsi="Arial" w:cs="Arial"/>
                <w:color w:val="000000"/>
                <w:szCs w:val="20"/>
              </w:rPr>
              <w:t>74, Mason Street, Workington, CA14 3EH</w:t>
            </w:r>
          </w:p>
        </w:tc>
        <w:tc>
          <w:tcPr>
            <w:tcW w:w="3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16E779C9" w14:textId="55822938" w:rsidR="007F69AA" w:rsidRPr="007F69AA" w:rsidRDefault="007F69AA" w:rsidP="007F69AA">
            <w:pPr>
              <w:rPr>
                <w:rFonts w:ascii="Arial" w:hAnsi="Arial" w:cs="Arial"/>
                <w:color w:val="000000"/>
              </w:rPr>
            </w:pPr>
            <w:r w:rsidRPr="007F69AA">
              <w:rPr>
                <w:rFonts w:ascii="Arial" w:hAnsi="Arial" w:cs="Arial"/>
                <w:color w:val="000000"/>
                <w:szCs w:val="20"/>
              </w:rPr>
              <w:t>Retrospective application to replace a flat roof to a pitched roof</w:t>
            </w:r>
          </w:p>
        </w:tc>
        <w:tc>
          <w:tcPr>
            <w:tcW w:w="16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4937DE46" w14:textId="7D7421C1" w:rsidR="007F69AA" w:rsidRPr="007F69AA" w:rsidRDefault="007F69AA" w:rsidP="007F69AA">
            <w:pPr>
              <w:jc w:val="center"/>
              <w:rPr>
                <w:rFonts w:ascii="Arial" w:hAnsi="Arial" w:cs="Arial"/>
                <w:color w:val="000000"/>
              </w:rPr>
            </w:pPr>
            <w:r w:rsidRPr="007F69AA">
              <w:rPr>
                <w:rFonts w:ascii="Arial" w:hAnsi="Arial" w:cs="Arial"/>
                <w:color w:val="000000"/>
                <w:szCs w:val="20"/>
              </w:rPr>
              <w:t>Granted with conditions</w:t>
            </w:r>
          </w:p>
        </w:tc>
      </w:tr>
      <w:tr w:rsidR="00251CEB" w:rsidRPr="008D08D2" w14:paraId="0079D939" w14:textId="77777777" w:rsidTr="00034202">
        <w:trPr>
          <w:cantSplit/>
          <w:trHeight w:val="26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ECAA" w14:textId="39EF2294" w:rsidR="00251CEB" w:rsidRPr="00463E99" w:rsidRDefault="00251CEB" w:rsidP="00251CEB">
            <w:pPr>
              <w:pStyle w:val="NoSpacing"/>
              <w:jc w:val="center"/>
              <w:rPr>
                <w:rFonts w:ascii="Arial" w:hAnsi="Arial" w:cs="Arial"/>
                <w:b/>
                <w:color w:val="0070C0"/>
              </w:rPr>
            </w:pPr>
            <w:r w:rsidRPr="00463E99">
              <w:rPr>
                <w:rFonts w:ascii="Arial" w:hAnsi="Arial" w:cs="Arial"/>
                <w:b/>
                <w:color w:val="0070C0"/>
              </w:rPr>
              <w:t>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EED6F" w14:textId="5E9B93CF" w:rsidR="00251CEB" w:rsidRPr="00463E99" w:rsidRDefault="00251CEB" w:rsidP="00251CEB">
            <w:pPr>
              <w:suppressAutoHyphens w:val="0"/>
              <w:autoSpaceDN/>
              <w:spacing w:after="0" w:line="240" w:lineRule="auto"/>
              <w:textAlignment w:val="auto"/>
              <w:rPr>
                <w:rFonts w:ascii="Arial" w:hAnsi="Arial" w:cs="Arial"/>
                <w:b/>
                <w:color w:val="0070C0"/>
                <w:szCs w:val="20"/>
              </w:rPr>
            </w:pPr>
            <w:r w:rsidRPr="00463E99">
              <w:rPr>
                <w:rFonts w:ascii="Arial" w:hAnsi="Arial" w:cs="Arial"/>
                <w:b/>
                <w:color w:val="0070C0"/>
                <w:szCs w:val="20"/>
              </w:rPr>
              <w:t>HOU/2024/0018</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0676D39" w14:textId="11824D89" w:rsidR="00251CEB" w:rsidRPr="00463E99" w:rsidRDefault="00251CEB" w:rsidP="00251CEB">
            <w:pPr>
              <w:rPr>
                <w:rFonts w:ascii="Arial" w:hAnsi="Arial" w:cs="Arial"/>
                <w:b/>
                <w:color w:val="0070C0"/>
                <w:szCs w:val="20"/>
              </w:rPr>
            </w:pPr>
            <w:r w:rsidRPr="00463E99">
              <w:rPr>
                <w:rFonts w:ascii="Arial" w:hAnsi="Arial" w:cs="Arial"/>
                <w:b/>
                <w:color w:val="0070C0"/>
                <w:szCs w:val="20"/>
              </w:rPr>
              <w:t>1 Scawfield, High Harrington, Workington, CA14 4LZ</w:t>
            </w:r>
          </w:p>
        </w:tc>
        <w:tc>
          <w:tcPr>
            <w:tcW w:w="3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4AD622DC" w14:textId="4EE5325F" w:rsidR="00251CEB" w:rsidRPr="00463E99" w:rsidRDefault="00251CEB" w:rsidP="00251CEB">
            <w:pPr>
              <w:rPr>
                <w:rFonts w:ascii="Arial" w:hAnsi="Arial" w:cs="Arial"/>
                <w:b/>
                <w:color w:val="0070C0"/>
                <w:szCs w:val="20"/>
              </w:rPr>
            </w:pPr>
            <w:r w:rsidRPr="00463E99">
              <w:rPr>
                <w:rFonts w:ascii="Arial" w:hAnsi="Arial" w:cs="Arial"/>
                <w:b/>
                <w:color w:val="0070C0"/>
                <w:szCs w:val="20"/>
              </w:rPr>
              <w:t>Proposed Demolition of Existing Garage, Erection of Single Storey Garage and Gym, Rear &amp; Side Extension &amp; Internal Alterations to property</w:t>
            </w:r>
          </w:p>
        </w:tc>
        <w:tc>
          <w:tcPr>
            <w:tcW w:w="16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14043534" w14:textId="49CA49CB" w:rsidR="00251CEB" w:rsidRPr="00463E99" w:rsidRDefault="00251CEB" w:rsidP="00251CEB">
            <w:pPr>
              <w:jc w:val="center"/>
              <w:rPr>
                <w:rFonts w:ascii="Arial" w:hAnsi="Arial" w:cs="Arial"/>
                <w:b/>
                <w:color w:val="0070C0"/>
                <w:szCs w:val="20"/>
              </w:rPr>
            </w:pPr>
            <w:r w:rsidRPr="00463E99">
              <w:rPr>
                <w:rFonts w:ascii="Arial" w:hAnsi="Arial" w:cs="Arial"/>
                <w:b/>
                <w:color w:val="0070C0"/>
                <w:szCs w:val="20"/>
              </w:rPr>
              <w:t>Granted with conditions</w:t>
            </w:r>
          </w:p>
        </w:tc>
      </w:tr>
      <w:tr w:rsidR="007042F5" w:rsidRPr="008D08D2" w14:paraId="523889B5" w14:textId="77777777" w:rsidTr="00034202">
        <w:trPr>
          <w:cantSplit/>
          <w:trHeight w:val="26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A8B4" w14:textId="1C98D87F" w:rsidR="007042F5" w:rsidRPr="00463E99" w:rsidRDefault="007042F5" w:rsidP="007042F5">
            <w:pPr>
              <w:pStyle w:val="NoSpacing"/>
              <w:jc w:val="center"/>
              <w:rPr>
                <w:rFonts w:ascii="Arial" w:hAnsi="Arial" w:cs="Arial"/>
                <w:b/>
                <w:color w:val="0070C0"/>
              </w:rPr>
            </w:pPr>
            <w:r w:rsidRPr="00463E99">
              <w:rPr>
                <w:rFonts w:ascii="Arial" w:hAnsi="Arial" w:cs="Arial"/>
                <w:b/>
                <w:color w:val="0070C0"/>
              </w:rPr>
              <w:t>F</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ADEE6" w14:textId="2708AC69" w:rsidR="007042F5" w:rsidRPr="00463E99" w:rsidRDefault="007042F5" w:rsidP="007042F5">
            <w:pPr>
              <w:suppressAutoHyphens w:val="0"/>
              <w:autoSpaceDN/>
              <w:spacing w:after="0" w:line="240" w:lineRule="auto"/>
              <w:textAlignment w:val="auto"/>
              <w:rPr>
                <w:rFonts w:ascii="Arial" w:hAnsi="Arial" w:cs="Arial"/>
                <w:b/>
                <w:color w:val="0070C0"/>
                <w:szCs w:val="20"/>
              </w:rPr>
            </w:pPr>
            <w:r w:rsidRPr="00463E99">
              <w:rPr>
                <w:rFonts w:ascii="Arial" w:hAnsi="Arial" w:cs="Arial"/>
                <w:b/>
                <w:color w:val="0070C0"/>
                <w:szCs w:val="20"/>
              </w:rPr>
              <w:t>HOU/2024/0056</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17611C4" w14:textId="12CAFFB4" w:rsidR="007042F5" w:rsidRPr="00463E99" w:rsidRDefault="007042F5" w:rsidP="007042F5">
            <w:pPr>
              <w:rPr>
                <w:rFonts w:ascii="Arial" w:hAnsi="Arial" w:cs="Arial"/>
                <w:b/>
                <w:color w:val="0070C0"/>
                <w:szCs w:val="20"/>
              </w:rPr>
            </w:pPr>
            <w:r w:rsidRPr="00463E99">
              <w:rPr>
                <w:rFonts w:ascii="Arial" w:hAnsi="Arial" w:cs="Arial"/>
                <w:b/>
                <w:color w:val="0070C0"/>
                <w:szCs w:val="20"/>
              </w:rPr>
              <w:t>14 Calva Brow, Workington, CA14 1DD</w:t>
            </w:r>
          </w:p>
        </w:tc>
        <w:tc>
          <w:tcPr>
            <w:tcW w:w="3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99481EA" w14:textId="10C061C7" w:rsidR="007042F5" w:rsidRPr="00463E99" w:rsidRDefault="007042F5" w:rsidP="007042F5">
            <w:pPr>
              <w:rPr>
                <w:rFonts w:ascii="Arial" w:hAnsi="Arial" w:cs="Arial"/>
                <w:b/>
                <w:color w:val="0070C0"/>
                <w:szCs w:val="20"/>
              </w:rPr>
            </w:pPr>
            <w:r w:rsidRPr="00463E99">
              <w:rPr>
                <w:rFonts w:ascii="Arial" w:hAnsi="Arial" w:cs="Arial"/>
                <w:b/>
                <w:color w:val="0070C0"/>
                <w:szCs w:val="20"/>
              </w:rPr>
              <w:t>Single storey rear extension including balcony (Resubmission of HOU/2023/0065)</w:t>
            </w:r>
          </w:p>
        </w:tc>
        <w:tc>
          <w:tcPr>
            <w:tcW w:w="16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3148D5A3" w14:textId="3F73CA69" w:rsidR="007042F5" w:rsidRPr="00463E99" w:rsidRDefault="007042F5" w:rsidP="007042F5">
            <w:pPr>
              <w:jc w:val="center"/>
              <w:rPr>
                <w:rFonts w:ascii="Arial" w:hAnsi="Arial" w:cs="Arial"/>
                <w:b/>
                <w:color w:val="0070C0"/>
                <w:szCs w:val="20"/>
              </w:rPr>
            </w:pPr>
            <w:r w:rsidRPr="00463E99">
              <w:rPr>
                <w:rFonts w:ascii="Arial" w:hAnsi="Arial" w:cs="Arial"/>
                <w:b/>
                <w:color w:val="0070C0"/>
                <w:szCs w:val="20"/>
              </w:rPr>
              <w:t>Granted with conditions</w:t>
            </w:r>
          </w:p>
        </w:tc>
      </w:tr>
      <w:tr w:rsidR="000C3AD9" w:rsidRPr="008D08D2" w14:paraId="1AE43619" w14:textId="77777777" w:rsidTr="00034202">
        <w:trPr>
          <w:cantSplit/>
          <w:trHeight w:val="26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9A74" w14:textId="2DC1C40F" w:rsidR="000C3AD9" w:rsidRPr="00463E99" w:rsidRDefault="000C3AD9" w:rsidP="000C3AD9">
            <w:pPr>
              <w:pStyle w:val="NoSpacing"/>
              <w:jc w:val="center"/>
              <w:rPr>
                <w:rFonts w:ascii="Arial" w:hAnsi="Arial" w:cs="Arial"/>
                <w:b/>
                <w:color w:val="0070C0"/>
              </w:rPr>
            </w:pPr>
            <w:r>
              <w:rPr>
                <w:rFonts w:ascii="Arial" w:hAnsi="Arial" w:cs="Arial"/>
                <w:b/>
                <w:color w:val="0070C0"/>
              </w:rPr>
              <w:lastRenderedPageBreak/>
              <w:t>G</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B19FA" w14:textId="359764EE" w:rsidR="000C3AD9" w:rsidRPr="000C3AD9" w:rsidRDefault="000C3AD9" w:rsidP="000C3AD9">
            <w:pPr>
              <w:suppressAutoHyphens w:val="0"/>
              <w:autoSpaceDN/>
              <w:spacing w:after="0" w:line="240" w:lineRule="auto"/>
              <w:textAlignment w:val="auto"/>
              <w:rPr>
                <w:rFonts w:ascii="Arial" w:hAnsi="Arial" w:cs="Arial"/>
                <w:b/>
                <w:color w:val="2E74B5" w:themeColor="accent1" w:themeShade="BF"/>
                <w:szCs w:val="20"/>
              </w:rPr>
            </w:pPr>
            <w:r w:rsidRPr="000C3AD9">
              <w:rPr>
                <w:rFonts w:ascii="Arial" w:hAnsi="Arial" w:cs="Arial"/>
                <w:b/>
                <w:color w:val="2E74B5" w:themeColor="accent1" w:themeShade="BF"/>
                <w:szCs w:val="20"/>
              </w:rPr>
              <w:t>HOU/2024/0050</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49804A63" w14:textId="0C07DA7A" w:rsidR="000C3AD9" w:rsidRPr="000C3AD9" w:rsidRDefault="000C3AD9" w:rsidP="000C3AD9">
            <w:pPr>
              <w:rPr>
                <w:rFonts w:ascii="Arial" w:hAnsi="Arial" w:cs="Arial"/>
                <w:b/>
                <w:color w:val="2E74B5" w:themeColor="accent1" w:themeShade="BF"/>
                <w:szCs w:val="20"/>
              </w:rPr>
            </w:pPr>
            <w:r w:rsidRPr="000C3AD9">
              <w:rPr>
                <w:rFonts w:ascii="Arial" w:hAnsi="Arial" w:cs="Arial"/>
                <w:b/>
                <w:color w:val="2E74B5" w:themeColor="accent1" w:themeShade="BF"/>
                <w:szCs w:val="20"/>
              </w:rPr>
              <w:t xml:space="preserve">53 </w:t>
            </w:r>
            <w:proofErr w:type="spellStart"/>
            <w:r w:rsidRPr="000C3AD9">
              <w:rPr>
                <w:rFonts w:ascii="Arial" w:hAnsi="Arial" w:cs="Arial"/>
                <w:b/>
                <w:color w:val="2E74B5" w:themeColor="accent1" w:themeShade="BF"/>
                <w:szCs w:val="20"/>
              </w:rPr>
              <w:t>Brierydale</w:t>
            </w:r>
            <w:proofErr w:type="spellEnd"/>
            <w:r w:rsidRPr="000C3AD9">
              <w:rPr>
                <w:rFonts w:ascii="Arial" w:hAnsi="Arial" w:cs="Arial"/>
                <w:b/>
                <w:color w:val="2E74B5" w:themeColor="accent1" w:themeShade="BF"/>
                <w:szCs w:val="20"/>
              </w:rPr>
              <w:t xml:space="preserve"> Lane, Stainburn, Workington, CA14 4UH</w:t>
            </w:r>
          </w:p>
        </w:tc>
        <w:tc>
          <w:tcPr>
            <w:tcW w:w="3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9B28524" w14:textId="24552FE5" w:rsidR="000C3AD9" w:rsidRPr="000C3AD9" w:rsidRDefault="000C3AD9" w:rsidP="000C3AD9">
            <w:pPr>
              <w:rPr>
                <w:rFonts w:ascii="Arial" w:hAnsi="Arial" w:cs="Arial"/>
                <w:b/>
                <w:color w:val="2E74B5" w:themeColor="accent1" w:themeShade="BF"/>
                <w:szCs w:val="20"/>
              </w:rPr>
            </w:pPr>
            <w:r w:rsidRPr="000C3AD9">
              <w:rPr>
                <w:rFonts w:ascii="Arial" w:hAnsi="Arial" w:cs="Arial"/>
                <w:b/>
                <w:color w:val="2E74B5" w:themeColor="accent1" w:themeShade="BF"/>
                <w:szCs w:val="20"/>
              </w:rPr>
              <w:t>Replacement detached garage and replacement of a section of retaining wall to the front</w:t>
            </w:r>
          </w:p>
        </w:tc>
        <w:tc>
          <w:tcPr>
            <w:tcW w:w="16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30AA935D" w14:textId="731B3928" w:rsidR="000C3AD9" w:rsidRPr="000C3AD9" w:rsidRDefault="000C3AD9" w:rsidP="000C3AD9">
            <w:pPr>
              <w:jc w:val="center"/>
              <w:rPr>
                <w:rFonts w:ascii="Arial" w:hAnsi="Arial" w:cs="Arial"/>
                <w:b/>
                <w:color w:val="2E74B5" w:themeColor="accent1" w:themeShade="BF"/>
                <w:szCs w:val="20"/>
              </w:rPr>
            </w:pPr>
            <w:r w:rsidRPr="000C3AD9">
              <w:rPr>
                <w:rFonts w:ascii="Arial" w:hAnsi="Arial" w:cs="Arial"/>
                <w:b/>
                <w:color w:val="2E74B5" w:themeColor="accent1" w:themeShade="BF"/>
                <w:szCs w:val="20"/>
              </w:rPr>
              <w:t>Granted with conditions</w:t>
            </w:r>
          </w:p>
        </w:tc>
      </w:tr>
      <w:tr w:rsidR="000C3AD9" w:rsidRPr="008D08D2" w14:paraId="0FA89326" w14:textId="77777777" w:rsidTr="000C3AD9">
        <w:trPr>
          <w:cantSplit/>
          <w:trHeight w:val="26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125B" w14:textId="0767D5D6" w:rsidR="000C3AD9" w:rsidRPr="00463E99" w:rsidRDefault="000C3AD9" w:rsidP="000C3AD9">
            <w:pPr>
              <w:pStyle w:val="NoSpacing"/>
              <w:jc w:val="center"/>
              <w:rPr>
                <w:rFonts w:ascii="Arial" w:hAnsi="Arial" w:cs="Arial"/>
                <w:b/>
                <w:color w:val="0070C0"/>
              </w:rPr>
            </w:pPr>
            <w:r>
              <w:rPr>
                <w:rFonts w:ascii="Arial" w:hAnsi="Arial" w:cs="Arial"/>
                <w:b/>
                <w:color w:val="0070C0"/>
              </w:rPr>
              <w:t>H</w:t>
            </w:r>
          </w:p>
        </w:tc>
        <w:tc>
          <w:tcPr>
            <w:tcW w:w="1984" w:type="dxa"/>
            <w:tcBorders>
              <w:top w:val="nil"/>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44590C84" w14:textId="766CB2FB" w:rsidR="000C3AD9" w:rsidRPr="000C3AD9" w:rsidRDefault="000C3AD9" w:rsidP="000C3AD9">
            <w:pPr>
              <w:suppressAutoHyphens w:val="0"/>
              <w:autoSpaceDN/>
              <w:spacing w:after="0" w:line="240" w:lineRule="auto"/>
              <w:textAlignment w:val="auto"/>
              <w:rPr>
                <w:rFonts w:ascii="Arial" w:hAnsi="Arial" w:cs="Arial"/>
                <w:b/>
                <w:color w:val="2E74B5" w:themeColor="accent1" w:themeShade="BF"/>
                <w:szCs w:val="20"/>
              </w:rPr>
            </w:pPr>
            <w:r w:rsidRPr="000C3AD9">
              <w:rPr>
                <w:rFonts w:ascii="Arial" w:hAnsi="Arial" w:cs="Arial"/>
                <w:b/>
                <w:color w:val="2E74B5" w:themeColor="accent1" w:themeShade="BF"/>
                <w:szCs w:val="20"/>
              </w:rPr>
              <w:t>HOU/2024/0016</w:t>
            </w:r>
          </w:p>
        </w:tc>
        <w:tc>
          <w:tcPr>
            <w:tcW w:w="2268" w:type="dxa"/>
            <w:tcBorders>
              <w:top w:val="nil"/>
              <w:left w:val="nil"/>
              <w:bottom w:val="single" w:sz="4" w:space="0" w:color="000000"/>
              <w:right w:val="single" w:sz="4" w:space="0" w:color="auto"/>
            </w:tcBorders>
            <w:shd w:val="clear" w:color="auto" w:fill="auto"/>
            <w:tcMar>
              <w:top w:w="0" w:type="dxa"/>
              <w:left w:w="108" w:type="dxa"/>
              <w:bottom w:w="0" w:type="dxa"/>
              <w:right w:w="108" w:type="dxa"/>
            </w:tcMar>
          </w:tcPr>
          <w:p w14:paraId="27420D87" w14:textId="431B4656" w:rsidR="000C3AD9" w:rsidRPr="000C3AD9" w:rsidRDefault="000C3AD9" w:rsidP="000C3AD9">
            <w:pPr>
              <w:rPr>
                <w:rFonts w:ascii="Arial" w:hAnsi="Arial" w:cs="Arial"/>
                <w:b/>
                <w:color w:val="2E74B5" w:themeColor="accent1" w:themeShade="BF"/>
                <w:szCs w:val="20"/>
              </w:rPr>
            </w:pPr>
            <w:r w:rsidRPr="000C3AD9">
              <w:rPr>
                <w:rFonts w:ascii="Arial" w:hAnsi="Arial" w:cs="Arial"/>
                <w:b/>
                <w:color w:val="2E74B5" w:themeColor="accent1" w:themeShade="BF"/>
                <w:szCs w:val="20"/>
              </w:rPr>
              <w:t>9 High Close, High Harrington, Workington, CA14 5RQ</w:t>
            </w:r>
          </w:p>
        </w:tc>
        <w:tc>
          <w:tcPr>
            <w:tcW w:w="3544" w:type="dxa"/>
            <w:tcBorders>
              <w:top w:val="nil"/>
              <w:left w:val="nil"/>
              <w:bottom w:val="single" w:sz="4" w:space="0" w:color="000000"/>
              <w:right w:val="single" w:sz="4" w:space="0" w:color="auto"/>
            </w:tcBorders>
            <w:shd w:val="clear" w:color="auto" w:fill="auto"/>
            <w:tcMar>
              <w:top w:w="0" w:type="dxa"/>
              <w:left w:w="108" w:type="dxa"/>
              <w:bottom w:w="0" w:type="dxa"/>
              <w:right w:w="108" w:type="dxa"/>
            </w:tcMar>
          </w:tcPr>
          <w:p w14:paraId="2C0DCB43" w14:textId="08663487" w:rsidR="000C3AD9" w:rsidRPr="000C3AD9" w:rsidRDefault="000C3AD9" w:rsidP="000C3AD9">
            <w:pPr>
              <w:rPr>
                <w:rFonts w:ascii="Arial" w:hAnsi="Arial" w:cs="Arial"/>
                <w:b/>
                <w:color w:val="2E74B5" w:themeColor="accent1" w:themeShade="BF"/>
                <w:szCs w:val="20"/>
              </w:rPr>
            </w:pPr>
            <w:r w:rsidRPr="000C3AD9">
              <w:rPr>
                <w:rFonts w:ascii="Arial" w:hAnsi="Arial" w:cs="Arial"/>
                <w:b/>
                <w:color w:val="2E74B5" w:themeColor="accent1" w:themeShade="BF"/>
                <w:szCs w:val="20"/>
              </w:rPr>
              <w:t>Two storey side extension and single storey rear extensions and raised patio area</w:t>
            </w:r>
          </w:p>
        </w:tc>
        <w:tc>
          <w:tcPr>
            <w:tcW w:w="1628" w:type="dxa"/>
            <w:tcBorders>
              <w:top w:val="nil"/>
              <w:left w:val="nil"/>
              <w:bottom w:val="single" w:sz="4" w:space="0" w:color="000000"/>
              <w:right w:val="single" w:sz="4" w:space="0" w:color="auto"/>
            </w:tcBorders>
            <w:shd w:val="clear" w:color="auto" w:fill="auto"/>
            <w:tcMar>
              <w:top w:w="0" w:type="dxa"/>
              <w:left w:w="108" w:type="dxa"/>
              <w:bottom w:w="0" w:type="dxa"/>
              <w:right w:w="108" w:type="dxa"/>
            </w:tcMar>
          </w:tcPr>
          <w:p w14:paraId="283B8D4D" w14:textId="53F9C601" w:rsidR="000C3AD9" w:rsidRPr="000C3AD9" w:rsidRDefault="000C3AD9" w:rsidP="000C3AD9">
            <w:pPr>
              <w:jc w:val="center"/>
              <w:rPr>
                <w:rFonts w:ascii="Arial" w:hAnsi="Arial" w:cs="Arial"/>
                <w:b/>
                <w:color w:val="2E74B5" w:themeColor="accent1" w:themeShade="BF"/>
                <w:szCs w:val="20"/>
              </w:rPr>
            </w:pPr>
            <w:r w:rsidRPr="000C3AD9">
              <w:rPr>
                <w:rFonts w:ascii="Arial" w:hAnsi="Arial" w:cs="Arial"/>
                <w:b/>
                <w:color w:val="2E74B5" w:themeColor="accent1" w:themeShade="BF"/>
                <w:szCs w:val="20"/>
              </w:rPr>
              <w:t>Granted with conditions</w:t>
            </w:r>
          </w:p>
        </w:tc>
      </w:tr>
      <w:tr w:rsidR="000C3AD9" w:rsidRPr="008D08D2" w14:paraId="7AC56502" w14:textId="77777777" w:rsidTr="000C3AD9">
        <w:trPr>
          <w:cantSplit/>
          <w:trHeight w:val="26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5758" w14:textId="372D086D" w:rsidR="000C3AD9" w:rsidRDefault="000C3AD9" w:rsidP="000C3AD9">
            <w:pPr>
              <w:pStyle w:val="NoSpacing"/>
              <w:jc w:val="center"/>
              <w:rPr>
                <w:rFonts w:ascii="Arial" w:hAnsi="Arial" w:cs="Arial"/>
                <w:b/>
                <w:color w:val="0070C0"/>
              </w:rPr>
            </w:pPr>
            <w:r>
              <w:rPr>
                <w:rFonts w:ascii="Arial" w:hAnsi="Arial" w:cs="Arial"/>
                <w:b/>
                <w:color w:val="0070C0"/>
              </w:rPr>
              <w:t>I</w:t>
            </w:r>
          </w:p>
        </w:tc>
        <w:tc>
          <w:tcPr>
            <w:tcW w:w="1984"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19779" w14:textId="302DFF96" w:rsidR="000C3AD9" w:rsidRPr="000C3AD9" w:rsidRDefault="000C3AD9" w:rsidP="000C3AD9">
            <w:pPr>
              <w:suppressAutoHyphens w:val="0"/>
              <w:autoSpaceDN/>
              <w:spacing w:after="0" w:line="240" w:lineRule="auto"/>
              <w:textAlignment w:val="auto"/>
              <w:rPr>
                <w:rFonts w:ascii="Arial" w:hAnsi="Arial" w:cs="Arial"/>
                <w:b/>
                <w:color w:val="2E74B5" w:themeColor="accent1" w:themeShade="BF"/>
                <w:szCs w:val="20"/>
              </w:rPr>
            </w:pPr>
            <w:r w:rsidRPr="000C3AD9">
              <w:rPr>
                <w:rFonts w:ascii="Arial" w:hAnsi="Arial" w:cs="Arial"/>
                <w:b/>
                <w:color w:val="2E74B5" w:themeColor="accent1" w:themeShade="BF"/>
                <w:szCs w:val="20"/>
              </w:rPr>
              <w:t>ADV/2024/0006</w:t>
            </w:r>
          </w:p>
        </w:tc>
        <w:tc>
          <w:tcPr>
            <w:tcW w:w="2268" w:type="dxa"/>
            <w:tcBorders>
              <w:top w:val="single" w:sz="4" w:space="0" w:color="000000"/>
              <w:left w:val="nil"/>
              <w:bottom w:val="single" w:sz="4" w:space="0" w:color="auto"/>
              <w:right w:val="single" w:sz="4" w:space="0" w:color="auto"/>
            </w:tcBorders>
            <w:shd w:val="clear" w:color="auto" w:fill="auto"/>
            <w:tcMar>
              <w:top w:w="0" w:type="dxa"/>
              <w:left w:w="108" w:type="dxa"/>
              <w:bottom w:w="0" w:type="dxa"/>
              <w:right w:w="108" w:type="dxa"/>
            </w:tcMar>
          </w:tcPr>
          <w:p w14:paraId="055CC1E5" w14:textId="6FB2F48E" w:rsidR="000C3AD9" w:rsidRPr="000C3AD9" w:rsidRDefault="000C3AD9" w:rsidP="000C3AD9">
            <w:pPr>
              <w:rPr>
                <w:rFonts w:ascii="Arial" w:hAnsi="Arial" w:cs="Arial"/>
                <w:b/>
                <w:color w:val="2E74B5" w:themeColor="accent1" w:themeShade="BF"/>
                <w:szCs w:val="20"/>
              </w:rPr>
            </w:pPr>
            <w:r w:rsidRPr="000C3AD9">
              <w:rPr>
                <w:rFonts w:ascii="Arial" w:hAnsi="Arial" w:cs="Arial"/>
                <w:b/>
                <w:color w:val="2E74B5" w:themeColor="accent1" w:themeShade="BF"/>
                <w:szCs w:val="20"/>
              </w:rPr>
              <w:t>Unit 7a, Buddle Road, Workington, CA14 3YD</w:t>
            </w:r>
          </w:p>
        </w:tc>
        <w:tc>
          <w:tcPr>
            <w:tcW w:w="3544" w:type="dxa"/>
            <w:tcBorders>
              <w:top w:val="single" w:sz="4" w:space="0" w:color="000000"/>
              <w:left w:val="nil"/>
              <w:bottom w:val="single" w:sz="4" w:space="0" w:color="auto"/>
              <w:right w:val="single" w:sz="4" w:space="0" w:color="auto"/>
            </w:tcBorders>
            <w:shd w:val="clear" w:color="auto" w:fill="auto"/>
            <w:tcMar>
              <w:top w:w="0" w:type="dxa"/>
              <w:left w:w="108" w:type="dxa"/>
              <w:bottom w:w="0" w:type="dxa"/>
              <w:right w:w="108" w:type="dxa"/>
            </w:tcMar>
          </w:tcPr>
          <w:p w14:paraId="528725DD" w14:textId="3F5CEE56" w:rsidR="000C3AD9" w:rsidRPr="000C3AD9" w:rsidRDefault="000C3AD9" w:rsidP="000C3AD9">
            <w:pPr>
              <w:rPr>
                <w:rFonts w:ascii="Arial" w:hAnsi="Arial" w:cs="Arial"/>
                <w:b/>
                <w:color w:val="2E74B5" w:themeColor="accent1" w:themeShade="BF"/>
                <w:szCs w:val="20"/>
              </w:rPr>
            </w:pPr>
            <w:r w:rsidRPr="000C3AD9">
              <w:rPr>
                <w:rFonts w:ascii="Arial" w:hAnsi="Arial" w:cs="Arial"/>
                <w:b/>
                <w:color w:val="2E74B5" w:themeColor="accent1" w:themeShade="BF"/>
                <w:szCs w:val="20"/>
              </w:rPr>
              <w:t>New signage for building</w:t>
            </w:r>
          </w:p>
        </w:tc>
        <w:tc>
          <w:tcPr>
            <w:tcW w:w="1628" w:type="dxa"/>
            <w:tcBorders>
              <w:top w:val="single" w:sz="4" w:space="0" w:color="000000"/>
              <w:left w:val="nil"/>
              <w:bottom w:val="single" w:sz="4" w:space="0" w:color="auto"/>
              <w:right w:val="single" w:sz="4" w:space="0" w:color="auto"/>
            </w:tcBorders>
            <w:shd w:val="clear" w:color="auto" w:fill="auto"/>
            <w:tcMar>
              <w:top w:w="0" w:type="dxa"/>
              <w:left w:w="108" w:type="dxa"/>
              <w:bottom w:w="0" w:type="dxa"/>
              <w:right w:w="108" w:type="dxa"/>
            </w:tcMar>
          </w:tcPr>
          <w:p w14:paraId="25C4678D" w14:textId="6B3031BB" w:rsidR="000C3AD9" w:rsidRPr="000C3AD9" w:rsidRDefault="000C3AD9" w:rsidP="000C3AD9">
            <w:pPr>
              <w:jc w:val="center"/>
              <w:rPr>
                <w:rFonts w:ascii="Arial" w:hAnsi="Arial" w:cs="Arial"/>
                <w:b/>
                <w:color w:val="2E74B5" w:themeColor="accent1" w:themeShade="BF"/>
                <w:szCs w:val="20"/>
              </w:rPr>
            </w:pPr>
            <w:r w:rsidRPr="000C3AD9">
              <w:rPr>
                <w:rFonts w:ascii="Arial" w:hAnsi="Arial" w:cs="Arial"/>
                <w:b/>
                <w:color w:val="2E74B5" w:themeColor="accent1" w:themeShade="BF"/>
                <w:szCs w:val="20"/>
              </w:rPr>
              <w:t>Granted with conditions</w:t>
            </w:r>
          </w:p>
        </w:tc>
      </w:tr>
    </w:tbl>
    <w:p w14:paraId="15A9429D" w14:textId="07BD9319" w:rsidR="00251CEB" w:rsidRDefault="00AA20E9" w:rsidP="004C02C0">
      <w:pPr>
        <w:pStyle w:val="NoSpacing"/>
        <w:rPr>
          <w:rFonts w:ascii="Arial" w:hAnsi="Arial" w:cs="Arial"/>
        </w:rPr>
      </w:pPr>
      <w:r w:rsidRPr="00AA20E9">
        <w:rPr>
          <w:rFonts w:ascii="Arial" w:hAnsi="Arial" w:cs="Arial"/>
        </w:rPr>
        <w:t xml:space="preserve"> </w:t>
      </w:r>
    </w:p>
    <w:p w14:paraId="1DD283CD" w14:textId="51B012D6" w:rsidR="007042F5" w:rsidRDefault="00251CEB" w:rsidP="00251CEB">
      <w:pPr>
        <w:pStyle w:val="NoSpacing"/>
        <w:numPr>
          <w:ilvl w:val="0"/>
          <w:numId w:val="2"/>
        </w:numPr>
        <w:rPr>
          <w:rFonts w:ascii="Arial" w:hAnsi="Arial" w:cs="Arial"/>
        </w:rPr>
      </w:pPr>
      <w:r w:rsidRPr="00705D32">
        <w:rPr>
          <w:rFonts w:ascii="Arial" w:hAnsi="Arial" w:cs="Arial"/>
          <w:b/>
        </w:rPr>
        <w:t>Pla</w:t>
      </w:r>
      <w:r w:rsidRPr="0006090D">
        <w:rPr>
          <w:rFonts w:ascii="Arial" w:hAnsi="Arial" w:cs="Arial"/>
          <w:b/>
        </w:rPr>
        <w:t xml:space="preserve">nning </w:t>
      </w:r>
      <w:r>
        <w:rPr>
          <w:rFonts w:ascii="Arial" w:hAnsi="Arial" w:cs="Arial"/>
          <w:b/>
        </w:rPr>
        <w:t>Appeal</w:t>
      </w:r>
      <w:r w:rsidRPr="0006090D">
        <w:rPr>
          <w:rFonts w:ascii="Arial" w:hAnsi="Arial" w:cs="Arial"/>
          <w:b/>
        </w:rPr>
        <w:t>:</w:t>
      </w:r>
      <w:r>
        <w:rPr>
          <w:rFonts w:ascii="Arial" w:hAnsi="Arial" w:cs="Arial"/>
          <w:b/>
        </w:rPr>
        <w:t xml:space="preserve"> </w:t>
      </w:r>
      <w:r w:rsidRPr="004068D7">
        <w:rPr>
          <w:rFonts w:ascii="Arial" w:hAnsi="Arial" w:cs="Arial"/>
        </w:rPr>
        <w:t xml:space="preserve">To consider the following planning </w:t>
      </w:r>
      <w:r>
        <w:rPr>
          <w:rFonts w:ascii="Arial" w:hAnsi="Arial" w:cs="Arial"/>
        </w:rPr>
        <w:t>appeal</w:t>
      </w:r>
      <w:r w:rsidR="007042F5">
        <w:rPr>
          <w:rFonts w:ascii="Arial" w:hAnsi="Arial" w:cs="Arial"/>
        </w:rPr>
        <w:t>s</w:t>
      </w:r>
      <w:r w:rsidRPr="004068D7">
        <w:rPr>
          <w:rFonts w:ascii="Arial" w:hAnsi="Arial" w:cs="Arial"/>
        </w:rPr>
        <w:t xml:space="preserve"> received from Cumberland Council</w:t>
      </w:r>
      <w:r w:rsidR="007042F5">
        <w:rPr>
          <w:rFonts w:ascii="Arial" w:hAnsi="Arial" w:cs="Arial"/>
        </w:rPr>
        <w:t>.</w:t>
      </w:r>
    </w:p>
    <w:p w14:paraId="1C281833" w14:textId="77777777" w:rsidR="007042F5" w:rsidRDefault="007042F5" w:rsidP="007042F5">
      <w:pPr>
        <w:pStyle w:val="NoSpacing"/>
        <w:ind w:left="360"/>
        <w:rPr>
          <w:rFonts w:ascii="Arial" w:hAnsi="Arial" w:cs="Arial"/>
        </w:rPr>
      </w:pPr>
    </w:p>
    <w:p w14:paraId="594D1744" w14:textId="59D3B4E1" w:rsidR="00251CEB" w:rsidRDefault="007042F5" w:rsidP="007042F5">
      <w:pPr>
        <w:pStyle w:val="NoSpacing"/>
        <w:ind w:left="360"/>
        <w:rPr>
          <w:rFonts w:ascii="Arial" w:hAnsi="Arial" w:cs="Arial"/>
        </w:rPr>
      </w:pPr>
      <w:r w:rsidRPr="004068D7">
        <w:rPr>
          <w:rFonts w:ascii="Arial" w:hAnsi="Arial" w:cs="Arial"/>
        </w:rPr>
        <w:t>The committee will consider planning app</w:t>
      </w:r>
      <w:r>
        <w:rPr>
          <w:rFonts w:ascii="Arial" w:hAnsi="Arial" w:cs="Arial"/>
        </w:rPr>
        <w:t>eal</w:t>
      </w:r>
      <w:r w:rsidRPr="004068D7">
        <w:rPr>
          <w:rFonts w:ascii="Arial" w:hAnsi="Arial" w:cs="Arial"/>
        </w:rPr>
        <w:t>s received</w:t>
      </w:r>
      <w:r w:rsidR="00251CEB">
        <w:rPr>
          <w:rFonts w:ascii="Arial" w:hAnsi="Arial" w:cs="Arial"/>
        </w:rPr>
        <w:t xml:space="preserve"> and decide if they wish to </w:t>
      </w:r>
      <w:r w:rsidRPr="007042F5">
        <w:rPr>
          <w:rFonts w:ascii="Arial" w:hAnsi="Arial" w:cs="Arial"/>
        </w:rPr>
        <w:t xml:space="preserve">make comments </w:t>
      </w:r>
      <w:r>
        <w:rPr>
          <w:rFonts w:ascii="Arial" w:hAnsi="Arial" w:cs="Arial"/>
        </w:rPr>
        <w:t xml:space="preserve">or </w:t>
      </w:r>
      <w:r w:rsidR="00251CEB" w:rsidRPr="00251CEB">
        <w:rPr>
          <w:rFonts w:ascii="Arial" w:hAnsi="Arial" w:cs="Arial"/>
        </w:rPr>
        <w:t xml:space="preserve">modify/withdraw </w:t>
      </w:r>
      <w:r w:rsidR="00251CEB">
        <w:rPr>
          <w:rFonts w:ascii="Arial" w:hAnsi="Arial" w:cs="Arial"/>
        </w:rPr>
        <w:t>a</w:t>
      </w:r>
      <w:r>
        <w:rPr>
          <w:rFonts w:ascii="Arial" w:hAnsi="Arial" w:cs="Arial"/>
        </w:rPr>
        <w:t>ny</w:t>
      </w:r>
      <w:r w:rsidR="00251CEB" w:rsidRPr="00251CEB">
        <w:rPr>
          <w:rFonts w:ascii="Arial" w:hAnsi="Arial" w:cs="Arial"/>
        </w:rPr>
        <w:t xml:space="preserve"> previous representation</w:t>
      </w:r>
      <w:r>
        <w:rPr>
          <w:rFonts w:ascii="Arial" w:hAnsi="Arial" w:cs="Arial"/>
        </w:rPr>
        <w:t>s</w:t>
      </w:r>
      <w:r w:rsidR="00251CEB" w:rsidRPr="004068D7">
        <w:rPr>
          <w:rFonts w:ascii="Arial" w:hAnsi="Arial" w:cs="Arial"/>
        </w:rPr>
        <w:t>.</w:t>
      </w:r>
    </w:p>
    <w:p w14:paraId="4369B1B8" w14:textId="2C22491E" w:rsidR="00251CEB" w:rsidRDefault="00251CEB" w:rsidP="00251CEB">
      <w:pPr>
        <w:pStyle w:val="NoSpacing"/>
        <w:ind w:left="360"/>
        <w:rPr>
          <w:rFonts w:ascii="Arial" w:hAnsi="Arial" w:cs="Arial"/>
          <w:b/>
        </w:rPr>
      </w:pPr>
    </w:p>
    <w:tbl>
      <w:tblPr>
        <w:tblW w:w="10073" w:type="dxa"/>
        <w:jc w:val="center"/>
        <w:tblLayout w:type="fixed"/>
        <w:tblCellMar>
          <w:left w:w="10" w:type="dxa"/>
          <w:right w:w="10" w:type="dxa"/>
        </w:tblCellMar>
        <w:tblLook w:val="0000" w:firstRow="0" w:lastRow="0" w:firstColumn="0" w:lastColumn="0" w:noHBand="0" w:noVBand="0"/>
      </w:tblPr>
      <w:tblGrid>
        <w:gridCol w:w="704"/>
        <w:gridCol w:w="1985"/>
        <w:gridCol w:w="2268"/>
        <w:gridCol w:w="3543"/>
        <w:gridCol w:w="1573"/>
      </w:tblGrid>
      <w:tr w:rsidR="00251CEB" w:rsidRPr="007764AF" w14:paraId="2A466D4E" w14:textId="77777777" w:rsidTr="00386EA9">
        <w:trPr>
          <w:trHeight w:val="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D588" w14:textId="77777777" w:rsidR="00251CEB" w:rsidRPr="007764AF" w:rsidRDefault="00251CEB" w:rsidP="00474247">
            <w:pPr>
              <w:pStyle w:val="NoSpacing"/>
              <w:jc w:val="center"/>
              <w:rPr>
                <w:rFonts w:ascii="Arial" w:hAnsi="Arial" w:cs="Arial"/>
                <w:b/>
              </w:rPr>
            </w:pPr>
            <w:r w:rsidRPr="007764AF">
              <w:rPr>
                <w:rFonts w:ascii="Arial" w:hAnsi="Arial" w:cs="Arial"/>
                <w:b/>
              </w:rPr>
              <w:t>No.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7C2D" w14:textId="77777777" w:rsidR="00251CEB" w:rsidRPr="007764AF" w:rsidRDefault="00251CEB" w:rsidP="00474247">
            <w:pPr>
              <w:pStyle w:val="NoSpacing"/>
              <w:rPr>
                <w:rFonts w:ascii="Arial" w:hAnsi="Arial" w:cs="Arial"/>
                <w:b/>
              </w:rPr>
            </w:pPr>
            <w:r w:rsidRPr="007764AF">
              <w:rPr>
                <w:rFonts w:ascii="Arial" w:hAnsi="Arial" w:cs="Arial"/>
                <w:b/>
              </w:rPr>
              <w:t>Reference 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A5E9" w14:textId="77777777" w:rsidR="00251CEB" w:rsidRPr="007764AF" w:rsidRDefault="00251CEB" w:rsidP="00474247">
            <w:pPr>
              <w:pStyle w:val="NoSpacing"/>
              <w:rPr>
                <w:rFonts w:ascii="Arial" w:hAnsi="Arial" w:cs="Arial"/>
                <w:b/>
              </w:rPr>
            </w:pPr>
            <w:r w:rsidRPr="007764AF">
              <w:rPr>
                <w:rFonts w:ascii="Arial" w:hAnsi="Arial" w:cs="Arial"/>
                <w:b/>
              </w:rPr>
              <w:t>Address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FC1C6" w14:textId="77777777" w:rsidR="00251CEB" w:rsidRPr="007764AF" w:rsidRDefault="00251CEB" w:rsidP="00474247">
            <w:pPr>
              <w:pStyle w:val="NoSpacing"/>
              <w:rPr>
                <w:rFonts w:ascii="Arial" w:hAnsi="Arial" w:cs="Arial"/>
                <w:b/>
              </w:rPr>
            </w:pPr>
            <w:r w:rsidRPr="007764AF">
              <w:rPr>
                <w:rFonts w:ascii="Arial" w:hAnsi="Arial" w:cs="Arial"/>
                <w:b/>
              </w:rPr>
              <w:t>Description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0099283" w14:textId="77777777" w:rsidR="00251CEB" w:rsidRPr="007764AF" w:rsidRDefault="00251CEB" w:rsidP="00474247">
            <w:pPr>
              <w:pStyle w:val="NoSpacing"/>
              <w:jc w:val="center"/>
              <w:rPr>
                <w:rFonts w:ascii="Arial" w:hAnsi="Arial" w:cs="Arial"/>
                <w:b/>
              </w:rPr>
            </w:pPr>
            <w:r w:rsidRPr="007764AF">
              <w:rPr>
                <w:rFonts w:ascii="Arial" w:hAnsi="Arial" w:cs="Arial"/>
                <w:b/>
              </w:rPr>
              <w:t>Deadline for comment</w:t>
            </w:r>
          </w:p>
        </w:tc>
      </w:tr>
      <w:tr w:rsidR="00251CEB" w:rsidRPr="007764AF" w14:paraId="46780E75" w14:textId="77777777" w:rsidTr="00386EA9">
        <w:trPr>
          <w:cantSplit/>
          <w:trHeight w:val="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C0846" w14:textId="5CB786DC" w:rsidR="00251CEB" w:rsidRPr="000C3AD9" w:rsidRDefault="00463E99" w:rsidP="00251CEB">
            <w:pPr>
              <w:pStyle w:val="NoSpacing"/>
              <w:jc w:val="center"/>
              <w:rPr>
                <w:rFonts w:ascii="Arial" w:hAnsi="Arial" w:cs="Arial"/>
                <w:b/>
                <w:color w:val="0070C0"/>
              </w:rPr>
            </w:pPr>
            <w:r w:rsidRPr="000C3AD9">
              <w:rPr>
                <w:rFonts w:ascii="Arial" w:hAnsi="Arial" w:cs="Arial"/>
                <w:b/>
                <w:color w:val="0070C0"/>
              </w:rPr>
              <w:t>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65573" w14:textId="6D5E95E8" w:rsidR="00251CEB" w:rsidRPr="000C3AD9" w:rsidRDefault="00251CEB" w:rsidP="00251CEB">
            <w:pPr>
              <w:rPr>
                <w:rFonts w:ascii="Arial" w:hAnsi="Arial" w:cs="Arial"/>
                <w:b/>
                <w:color w:val="0070C0"/>
              </w:rPr>
            </w:pPr>
            <w:r w:rsidRPr="000C3AD9">
              <w:rPr>
                <w:rFonts w:ascii="Arial" w:hAnsi="Arial" w:cs="Arial"/>
                <w:b/>
                <w:color w:val="0070C0"/>
                <w:szCs w:val="20"/>
              </w:rPr>
              <w:t xml:space="preserve">FUL/2023/0071 </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3D78E588" w14:textId="6BCAF1EF" w:rsidR="00251CEB" w:rsidRPr="000C3AD9" w:rsidRDefault="00251CEB" w:rsidP="00251CEB">
            <w:pPr>
              <w:rPr>
                <w:rFonts w:ascii="Arial" w:hAnsi="Arial" w:cs="Arial"/>
                <w:b/>
                <w:color w:val="0070C0"/>
              </w:rPr>
            </w:pPr>
            <w:r w:rsidRPr="000C3AD9">
              <w:rPr>
                <w:rFonts w:ascii="Arial" w:hAnsi="Arial" w:cs="Arial"/>
                <w:b/>
                <w:color w:val="0070C0"/>
                <w:szCs w:val="20"/>
              </w:rPr>
              <w:t>Site adjacent to Garth Road, Westfield, Workington, CA14 5AQ</w:t>
            </w:r>
          </w:p>
        </w:tc>
        <w:tc>
          <w:tcPr>
            <w:tcW w:w="35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20A7A8E" w14:textId="7DAFBFE8" w:rsidR="00251CEB" w:rsidRPr="000C3AD9" w:rsidRDefault="00251CEB" w:rsidP="00251CEB">
            <w:pPr>
              <w:rPr>
                <w:rFonts w:ascii="Arial" w:hAnsi="Arial" w:cs="Arial"/>
                <w:b/>
                <w:color w:val="0070C0"/>
              </w:rPr>
            </w:pPr>
            <w:r w:rsidRPr="000C3AD9">
              <w:rPr>
                <w:rFonts w:ascii="Arial" w:hAnsi="Arial" w:cs="Arial"/>
                <w:b/>
                <w:color w:val="0070C0"/>
                <w:szCs w:val="20"/>
              </w:rPr>
              <w:t>Erection of 5 two bed bungalows, new site access and</w:t>
            </w:r>
            <w:r w:rsidRPr="000C3AD9">
              <w:rPr>
                <w:rFonts w:ascii="Arial" w:hAnsi="Arial" w:cs="Arial"/>
                <w:b/>
                <w:color w:val="0070C0"/>
                <w:szCs w:val="20"/>
              </w:rPr>
              <w:br/>
              <w:t>associated external works.</w:t>
            </w:r>
            <w:r w:rsidRPr="000C3AD9">
              <w:rPr>
                <w:rFonts w:ascii="Arial" w:hAnsi="Arial" w:cs="Arial"/>
                <w:b/>
                <w:color w:val="0070C0"/>
                <w:szCs w:val="20"/>
              </w:rPr>
              <w:br/>
              <w:t>Appeal Reference: APP/F0935/W/24/3340999</w:t>
            </w:r>
          </w:p>
        </w:tc>
        <w:tc>
          <w:tcPr>
            <w:tcW w:w="1573" w:type="dxa"/>
            <w:tcBorders>
              <w:top w:val="single" w:sz="4" w:space="0" w:color="auto"/>
              <w:left w:val="nil"/>
              <w:bottom w:val="single" w:sz="4" w:space="0" w:color="auto"/>
              <w:right w:val="single" w:sz="4" w:space="0" w:color="auto"/>
            </w:tcBorders>
            <w:shd w:val="clear" w:color="auto" w:fill="auto"/>
          </w:tcPr>
          <w:p w14:paraId="470C85DB" w14:textId="03E7A27C" w:rsidR="00251CEB" w:rsidRPr="000C3AD9" w:rsidRDefault="00251CEB" w:rsidP="00251CEB">
            <w:pPr>
              <w:jc w:val="center"/>
              <w:rPr>
                <w:rFonts w:ascii="Arial" w:hAnsi="Arial" w:cs="Arial"/>
                <w:b/>
                <w:color w:val="0070C0"/>
              </w:rPr>
            </w:pPr>
            <w:r w:rsidRPr="000C3AD9">
              <w:rPr>
                <w:rFonts w:ascii="Arial" w:hAnsi="Arial" w:cs="Arial"/>
                <w:b/>
                <w:color w:val="0070C0"/>
                <w:szCs w:val="20"/>
              </w:rPr>
              <w:t>13-Jun-24</w:t>
            </w:r>
          </w:p>
        </w:tc>
      </w:tr>
    </w:tbl>
    <w:p w14:paraId="3A5BCF6D" w14:textId="77777777" w:rsidR="00251CEB" w:rsidRPr="004068D7" w:rsidRDefault="00251CEB" w:rsidP="00251CEB">
      <w:pPr>
        <w:pStyle w:val="NoSpacing"/>
        <w:ind w:left="360"/>
        <w:rPr>
          <w:rFonts w:ascii="Arial" w:hAnsi="Arial" w:cs="Arial"/>
        </w:rPr>
      </w:pPr>
    </w:p>
    <w:sectPr w:rsidR="00251CEB" w:rsidRPr="004068D7" w:rsidSect="0069344D">
      <w:footerReference w:type="default" r:id="rId10"/>
      <w:pgSz w:w="11906" w:h="16838"/>
      <w:pgMar w:top="1440" w:right="851" w:bottom="567" w:left="1134"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277A" w14:textId="77777777" w:rsidR="00F265D8" w:rsidRDefault="00F265D8">
      <w:pPr>
        <w:spacing w:after="0" w:line="240" w:lineRule="auto"/>
      </w:pPr>
      <w:r>
        <w:separator/>
      </w:r>
    </w:p>
  </w:endnote>
  <w:endnote w:type="continuationSeparator" w:id="0">
    <w:p w14:paraId="5A8DB4AB" w14:textId="77777777" w:rsidR="00F265D8" w:rsidRDefault="00F2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0BC1" w14:textId="614A4019" w:rsidR="00AA20E9" w:rsidRDefault="00AA20E9">
    <w:pPr>
      <w:pStyle w:val="Footer"/>
      <w:jc w:val="right"/>
    </w:pPr>
    <w:r>
      <w:fldChar w:fldCharType="begin"/>
    </w:r>
    <w:r>
      <w:instrText xml:space="preserve"> PAGE   \* MERGEFORMAT </w:instrText>
    </w:r>
    <w:r>
      <w:fldChar w:fldCharType="separate"/>
    </w:r>
    <w:r w:rsidR="000C38F3">
      <w:rPr>
        <w:noProof/>
      </w:rPr>
      <w:t>1</w:t>
    </w:r>
    <w:r>
      <w:rPr>
        <w:noProof/>
      </w:rPr>
      <w:fldChar w:fldCharType="end"/>
    </w:r>
  </w:p>
  <w:p w14:paraId="1D24BCA3" w14:textId="77777777" w:rsidR="00AA20E9" w:rsidRDefault="00AA2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1C3E" w14:textId="77777777" w:rsidR="00F265D8" w:rsidRDefault="00F265D8">
      <w:pPr>
        <w:spacing w:after="0" w:line="240" w:lineRule="auto"/>
      </w:pPr>
      <w:r>
        <w:rPr>
          <w:color w:val="000000"/>
        </w:rPr>
        <w:separator/>
      </w:r>
    </w:p>
  </w:footnote>
  <w:footnote w:type="continuationSeparator" w:id="0">
    <w:p w14:paraId="26C7ABFD" w14:textId="77777777" w:rsidR="00F265D8" w:rsidRDefault="00F26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348"/>
    <w:multiLevelType w:val="hybridMultilevel"/>
    <w:tmpl w:val="012A1864"/>
    <w:lvl w:ilvl="0" w:tplc="4B38367C">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DC7BA5"/>
    <w:multiLevelType w:val="hybridMultilevel"/>
    <w:tmpl w:val="AF829450"/>
    <w:lvl w:ilvl="0" w:tplc="6ED660F2">
      <w:start w:val="10"/>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D46B98"/>
    <w:multiLevelType w:val="hybridMultilevel"/>
    <w:tmpl w:val="19368280"/>
    <w:lvl w:ilvl="0" w:tplc="C9123542">
      <w:start w:val="1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0511E0"/>
    <w:multiLevelType w:val="hybridMultilevel"/>
    <w:tmpl w:val="C3BE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1235F"/>
    <w:multiLevelType w:val="multilevel"/>
    <w:tmpl w:val="6B38AF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F10D80"/>
    <w:multiLevelType w:val="multilevel"/>
    <w:tmpl w:val="26FCF03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F7B7150"/>
    <w:multiLevelType w:val="hybridMultilevel"/>
    <w:tmpl w:val="96863BD0"/>
    <w:lvl w:ilvl="0" w:tplc="CBE4A112">
      <w:start w:val="10"/>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675CC9"/>
    <w:multiLevelType w:val="hybridMultilevel"/>
    <w:tmpl w:val="BC3CCE28"/>
    <w:lvl w:ilvl="0" w:tplc="A582DC9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26AC0"/>
    <w:multiLevelType w:val="hybridMultilevel"/>
    <w:tmpl w:val="2A845DB0"/>
    <w:lvl w:ilvl="0" w:tplc="252EA762">
      <w:start w:val="10"/>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3C5BFC"/>
    <w:multiLevelType w:val="hybridMultilevel"/>
    <w:tmpl w:val="99EEA6A0"/>
    <w:lvl w:ilvl="0" w:tplc="D5CC9D6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D5463D"/>
    <w:multiLevelType w:val="hybridMultilevel"/>
    <w:tmpl w:val="2F0058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6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7353533">
    <w:abstractNumId w:val="9"/>
  </w:num>
  <w:num w:numId="3" w16cid:durableId="2116749179">
    <w:abstractNumId w:val="6"/>
  </w:num>
  <w:num w:numId="4" w16cid:durableId="315845527">
    <w:abstractNumId w:val="0"/>
  </w:num>
  <w:num w:numId="5" w16cid:durableId="1635259784">
    <w:abstractNumId w:val="8"/>
  </w:num>
  <w:num w:numId="6" w16cid:durableId="1802721956">
    <w:abstractNumId w:val="1"/>
  </w:num>
  <w:num w:numId="7" w16cid:durableId="1308164317">
    <w:abstractNumId w:val="3"/>
  </w:num>
  <w:num w:numId="8" w16cid:durableId="379551114">
    <w:abstractNumId w:val="5"/>
  </w:num>
  <w:num w:numId="9" w16cid:durableId="1423647302">
    <w:abstractNumId w:val="2"/>
  </w:num>
  <w:num w:numId="10" w16cid:durableId="9188541">
    <w:abstractNumId w:val="10"/>
  </w:num>
  <w:num w:numId="11" w16cid:durableId="449740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DE"/>
    <w:rsid w:val="00014DC5"/>
    <w:rsid w:val="000163B2"/>
    <w:rsid w:val="0002663F"/>
    <w:rsid w:val="00050EFB"/>
    <w:rsid w:val="00052DAB"/>
    <w:rsid w:val="00055EDF"/>
    <w:rsid w:val="0006090D"/>
    <w:rsid w:val="00073B93"/>
    <w:rsid w:val="00074A91"/>
    <w:rsid w:val="000770F2"/>
    <w:rsid w:val="000815F5"/>
    <w:rsid w:val="000873F9"/>
    <w:rsid w:val="0009300E"/>
    <w:rsid w:val="000B4638"/>
    <w:rsid w:val="000C38F3"/>
    <w:rsid w:val="000C3AD9"/>
    <w:rsid w:val="000C6357"/>
    <w:rsid w:val="000D3EA6"/>
    <w:rsid w:val="000F7C10"/>
    <w:rsid w:val="001106C2"/>
    <w:rsid w:val="001113A0"/>
    <w:rsid w:val="00116437"/>
    <w:rsid w:val="0013056F"/>
    <w:rsid w:val="001333BD"/>
    <w:rsid w:val="00135753"/>
    <w:rsid w:val="00142ADA"/>
    <w:rsid w:val="001639B4"/>
    <w:rsid w:val="00170A21"/>
    <w:rsid w:val="001762CF"/>
    <w:rsid w:val="001B023D"/>
    <w:rsid w:val="001C34FD"/>
    <w:rsid w:val="001D2D84"/>
    <w:rsid w:val="0020257B"/>
    <w:rsid w:val="00203ED9"/>
    <w:rsid w:val="00204A85"/>
    <w:rsid w:val="002165EA"/>
    <w:rsid w:val="00243E4C"/>
    <w:rsid w:val="00251CEB"/>
    <w:rsid w:val="00252586"/>
    <w:rsid w:val="00264118"/>
    <w:rsid w:val="0026444C"/>
    <w:rsid w:val="0027142D"/>
    <w:rsid w:val="00271DAB"/>
    <w:rsid w:val="00277482"/>
    <w:rsid w:val="002947FE"/>
    <w:rsid w:val="002A521A"/>
    <w:rsid w:val="002A6514"/>
    <w:rsid w:val="002B2B31"/>
    <w:rsid w:val="002C1380"/>
    <w:rsid w:val="002C5FBF"/>
    <w:rsid w:val="002E38CB"/>
    <w:rsid w:val="002F0DD4"/>
    <w:rsid w:val="00315A1E"/>
    <w:rsid w:val="00335E14"/>
    <w:rsid w:val="00342914"/>
    <w:rsid w:val="00347F36"/>
    <w:rsid w:val="00376969"/>
    <w:rsid w:val="003826C0"/>
    <w:rsid w:val="00384951"/>
    <w:rsid w:val="00385E0C"/>
    <w:rsid w:val="00386EA9"/>
    <w:rsid w:val="003A3BC0"/>
    <w:rsid w:val="003A74AE"/>
    <w:rsid w:val="003C3458"/>
    <w:rsid w:val="003C355F"/>
    <w:rsid w:val="003E3257"/>
    <w:rsid w:val="003F2CDF"/>
    <w:rsid w:val="00403F6C"/>
    <w:rsid w:val="004068D7"/>
    <w:rsid w:val="004636CB"/>
    <w:rsid w:val="00463E99"/>
    <w:rsid w:val="00470490"/>
    <w:rsid w:val="00474FB4"/>
    <w:rsid w:val="00480953"/>
    <w:rsid w:val="004C02C0"/>
    <w:rsid w:val="004C14A9"/>
    <w:rsid w:val="004C74CE"/>
    <w:rsid w:val="004F1CF5"/>
    <w:rsid w:val="004F55C2"/>
    <w:rsid w:val="004F5BF7"/>
    <w:rsid w:val="004F6302"/>
    <w:rsid w:val="005400B2"/>
    <w:rsid w:val="00543CDE"/>
    <w:rsid w:val="005745DC"/>
    <w:rsid w:val="00584AF2"/>
    <w:rsid w:val="005A2479"/>
    <w:rsid w:val="005A32CE"/>
    <w:rsid w:val="005B3D79"/>
    <w:rsid w:val="005C1547"/>
    <w:rsid w:val="005C742B"/>
    <w:rsid w:val="005E6365"/>
    <w:rsid w:val="00601709"/>
    <w:rsid w:val="00642270"/>
    <w:rsid w:val="0064252B"/>
    <w:rsid w:val="00643DD4"/>
    <w:rsid w:val="006447D6"/>
    <w:rsid w:val="00647640"/>
    <w:rsid w:val="00671652"/>
    <w:rsid w:val="00672569"/>
    <w:rsid w:val="006777B2"/>
    <w:rsid w:val="0069274C"/>
    <w:rsid w:val="0069344D"/>
    <w:rsid w:val="006B3A6C"/>
    <w:rsid w:val="006C7E8D"/>
    <w:rsid w:val="007042F5"/>
    <w:rsid w:val="00705D32"/>
    <w:rsid w:val="00707EA4"/>
    <w:rsid w:val="00711DE3"/>
    <w:rsid w:val="0072431E"/>
    <w:rsid w:val="00733CBC"/>
    <w:rsid w:val="00744A4E"/>
    <w:rsid w:val="0076674A"/>
    <w:rsid w:val="007764AF"/>
    <w:rsid w:val="0078333C"/>
    <w:rsid w:val="007841B6"/>
    <w:rsid w:val="00785A89"/>
    <w:rsid w:val="00786973"/>
    <w:rsid w:val="00786985"/>
    <w:rsid w:val="00787540"/>
    <w:rsid w:val="007F69AA"/>
    <w:rsid w:val="00846AA4"/>
    <w:rsid w:val="00851586"/>
    <w:rsid w:val="0086458B"/>
    <w:rsid w:val="008656FC"/>
    <w:rsid w:val="00872209"/>
    <w:rsid w:val="008A0FD9"/>
    <w:rsid w:val="008B3617"/>
    <w:rsid w:val="008B41C6"/>
    <w:rsid w:val="008B48E1"/>
    <w:rsid w:val="008D08D2"/>
    <w:rsid w:val="008D4802"/>
    <w:rsid w:val="008D7106"/>
    <w:rsid w:val="008E114B"/>
    <w:rsid w:val="008F218C"/>
    <w:rsid w:val="009246F7"/>
    <w:rsid w:val="00927E13"/>
    <w:rsid w:val="00980B02"/>
    <w:rsid w:val="009A2010"/>
    <w:rsid w:val="009C4A0F"/>
    <w:rsid w:val="009D542E"/>
    <w:rsid w:val="009E2DC5"/>
    <w:rsid w:val="009F5266"/>
    <w:rsid w:val="00A0229C"/>
    <w:rsid w:val="00A14680"/>
    <w:rsid w:val="00A238E6"/>
    <w:rsid w:val="00A2732C"/>
    <w:rsid w:val="00A3126E"/>
    <w:rsid w:val="00A47EDF"/>
    <w:rsid w:val="00A64495"/>
    <w:rsid w:val="00A64549"/>
    <w:rsid w:val="00A8706D"/>
    <w:rsid w:val="00AA20E9"/>
    <w:rsid w:val="00AA30F9"/>
    <w:rsid w:val="00AC16BA"/>
    <w:rsid w:val="00AC2421"/>
    <w:rsid w:val="00AD3672"/>
    <w:rsid w:val="00AE4493"/>
    <w:rsid w:val="00B0047F"/>
    <w:rsid w:val="00B02616"/>
    <w:rsid w:val="00B3250D"/>
    <w:rsid w:val="00B40730"/>
    <w:rsid w:val="00B47EC8"/>
    <w:rsid w:val="00B57DD6"/>
    <w:rsid w:val="00B82BB5"/>
    <w:rsid w:val="00B95DCA"/>
    <w:rsid w:val="00BD67ED"/>
    <w:rsid w:val="00C2123B"/>
    <w:rsid w:val="00C3597A"/>
    <w:rsid w:val="00C429C7"/>
    <w:rsid w:val="00C462AE"/>
    <w:rsid w:val="00C80540"/>
    <w:rsid w:val="00C83C99"/>
    <w:rsid w:val="00C938E8"/>
    <w:rsid w:val="00CA4650"/>
    <w:rsid w:val="00CC7EE4"/>
    <w:rsid w:val="00CD4C3B"/>
    <w:rsid w:val="00CE0976"/>
    <w:rsid w:val="00CE41BE"/>
    <w:rsid w:val="00CE7FE2"/>
    <w:rsid w:val="00D24E47"/>
    <w:rsid w:val="00D27376"/>
    <w:rsid w:val="00D42D06"/>
    <w:rsid w:val="00D45AE2"/>
    <w:rsid w:val="00D47B48"/>
    <w:rsid w:val="00D75DF0"/>
    <w:rsid w:val="00D854BC"/>
    <w:rsid w:val="00DA1B23"/>
    <w:rsid w:val="00DC161D"/>
    <w:rsid w:val="00DC2B8F"/>
    <w:rsid w:val="00DD6D5B"/>
    <w:rsid w:val="00DF37BB"/>
    <w:rsid w:val="00DF4157"/>
    <w:rsid w:val="00E41AD4"/>
    <w:rsid w:val="00E42475"/>
    <w:rsid w:val="00E46FCA"/>
    <w:rsid w:val="00E8717A"/>
    <w:rsid w:val="00ED1837"/>
    <w:rsid w:val="00ED7382"/>
    <w:rsid w:val="00EE56B3"/>
    <w:rsid w:val="00EF3479"/>
    <w:rsid w:val="00F06404"/>
    <w:rsid w:val="00F17875"/>
    <w:rsid w:val="00F25D59"/>
    <w:rsid w:val="00F260C2"/>
    <w:rsid w:val="00F265D8"/>
    <w:rsid w:val="00F32B12"/>
    <w:rsid w:val="00F6491C"/>
    <w:rsid w:val="00F66139"/>
    <w:rsid w:val="00F662FD"/>
    <w:rsid w:val="00F6667F"/>
    <w:rsid w:val="00F75B3A"/>
    <w:rsid w:val="00FA2826"/>
    <w:rsid w:val="00FA2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E3F1"/>
  <w15:docId w15:val="{F70F21C0-0C09-4C5C-A49A-CDEB5A17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rPr>
      <w:rFonts w:ascii="Times New Roman" w:eastAsia="Times New Roman" w:hAnsi="Times New Roman" w:cs="Times New Roman"/>
      <w:sz w:val="20"/>
      <w:szCs w:val="20"/>
      <w:lang w:eastAsia="en-GB"/>
    </w:rPr>
  </w:style>
  <w:style w:type="character" w:styleId="Hyperlink">
    <w:name w:val="Hyperlink"/>
    <w:rPr>
      <w:color w:val="0000FF"/>
      <w:u w:val="single"/>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paragraph" w:styleId="NoSpacing">
    <w:name w:val="No Spacing"/>
    <w:qFormat/>
    <w:pPr>
      <w:suppressAutoHyphens/>
      <w:autoSpaceDN w:val="0"/>
      <w:textAlignment w:val="baseline"/>
    </w:pPr>
    <w:rPr>
      <w:sz w:val="22"/>
      <w:szCs w:val="22"/>
      <w:lang w:eastAsia="en-US"/>
    </w:rPr>
  </w:style>
  <w:style w:type="paragraph" w:styleId="BalloonText">
    <w:name w:val="Balloon Text"/>
    <w:basedOn w:val="Normal"/>
    <w:link w:val="BalloonTextChar"/>
    <w:uiPriority w:val="99"/>
    <w:semiHidden/>
    <w:unhideWhenUsed/>
    <w:rsid w:val="00474FB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FB4"/>
    <w:rPr>
      <w:rFonts w:ascii="Segoe UI" w:hAnsi="Segoe UI" w:cs="Segoe UI"/>
      <w:sz w:val="18"/>
      <w:szCs w:val="18"/>
      <w:lang w:eastAsia="en-US"/>
    </w:rPr>
  </w:style>
  <w:style w:type="paragraph" w:styleId="Footer">
    <w:name w:val="footer"/>
    <w:basedOn w:val="Normal"/>
    <w:link w:val="FooterChar"/>
    <w:uiPriority w:val="99"/>
    <w:unhideWhenUsed/>
    <w:rsid w:val="00AA20E9"/>
    <w:pPr>
      <w:tabs>
        <w:tab w:val="center" w:pos="4513"/>
        <w:tab w:val="right" w:pos="9026"/>
      </w:tabs>
    </w:pPr>
  </w:style>
  <w:style w:type="character" w:customStyle="1" w:styleId="FooterChar">
    <w:name w:val="Footer Char"/>
    <w:link w:val="Footer"/>
    <w:uiPriority w:val="99"/>
    <w:rsid w:val="00AA20E9"/>
    <w:rPr>
      <w:sz w:val="22"/>
      <w:szCs w:val="22"/>
      <w:lang w:eastAsia="en-US"/>
    </w:rPr>
  </w:style>
  <w:style w:type="paragraph" w:styleId="ListParagraph">
    <w:name w:val="List Paragraph"/>
    <w:basedOn w:val="Normal"/>
    <w:uiPriority w:val="34"/>
    <w:qFormat/>
    <w:rsid w:val="00B82B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6">
      <w:bodyDiv w:val="1"/>
      <w:marLeft w:val="0"/>
      <w:marRight w:val="0"/>
      <w:marTop w:val="0"/>
      <w:marBottom w:val="0"/>
      <w:divBdr>
        <w:top w:val="none" w:sz="0" w:space="0" w:color="auto"/>
        <w:left w:val="none" w:sz="0" w:space="0" w:color="auto"/>
        <w:bottom w:val="none" w:sz="0" w:space="0" w:color="auto"/>
        <w:right w:val="none" w:sz="0" w:space="0" w:color="auto"/>
      </w:divBdr>
    </w:div>
    <w:div w:id="113836909">
      <w:bodyDiv w:val="1"/>
      <w:marLeft w:val="0"/>
      <w:marRight w:val="0"/>
      <w:marTop w:val="0"/>
      <w:marBottom w:val="0"/>
      <w:divBdr>
        <w:top w:val="none" w:sz="0" w:space="0" w:color="auto"/>
        <w:left w:val="none" w:sz="0" w:space="0" w:color="auto"/>
        <w:bottom w:val="none" w:sz="0" w:space="0" w:color="auto"/>
        <w:right w:val="none" w:sz="0" w:space="0" w:color="auto"/>
      </w:divBdr>
    </w:div>
    <w:div w:id="140081121">
      <w:bodyDiv w:val="1"/>
      <w:marLeft w:val="0"/>
      <w:marRight w:val="0"/>
      <w:marTop w:val="0"/>
      <w:marBottom w:val="0"/>
      <w:divBdr>
        <w:top w:val="none" w:sz="0" w:space="0" w:color="auto"/>
        <w:left w:val="none" w:sz="0" w:space="0" w:color="auto"/>
        <w:bottom w:val="none" w:sz="0" w:space="0" w:color="auto"/>
        <w:right w:val="none" w:sz="0" w:space="0" w:color="auto"/>
      </w:divBdr>
    </w:div>
    <w:div w:id="373506887">
      <w:bodyDiv w:val="1"/>
      <w:marLeft w:val="0"/>
      <w:marRight w:val="0"/>
      <w:marTop w:val="0"/>
      <w:marBottom w:val="0"/>
      <w:divBdr>
        <w:top w:val="none" w:sz="0" w:space="0" w:color="auto"/>
        <w:left w:val="none" w:sz="0" w:space="0" w:color="auto"/>
        <w:bottom w:val="none" w:sz="0" w:space="0" w:color="auto"/>
        <w:right w:val="none" w:sz="0" w:space="0" w:color="auto"/>
      </w:divBdr>
    </w:div>
    <w:div w:id="620460783">
      <w:bodyDiv w:val="1"/>
      <w:marLeft w:val="0"/>
      <w:marRight w:val="0"/>
      <w:marTop w:val="0"/>
      <w:marBottom w:val="0"/>
      <w:divBdr>
        <w:top w:val="none" w:sz="0" w:space="0" w:color="auto"/>
        <w:left w:val="none" w:sz="0" w:space="0" w:color="auto"/>
        <w:bottom w:val="none" w:sz="0" w:space="0" w:color="auto"/>
        <w:right w:val="none" w:sz="0" w:space="0" w:color="auto"/>
      </w:divBdr>
    </w:div>
    <w:div w:id="634678014">
      <w:bodyDiv w:val="1"/>
      <w:marLeft w:val="0"/>
      <w:marRight w:val="0"/>
      <w:marTop w:val="0"/>
      <w:marBottom w:val="0"/>
      <w:divBdr>
        <w:top w:val="none" w:sz="0" w:space="0" w:color="auto"/>
        <w:left w:val="none" w:sz="0" w:space="0" w:color="auto"/>
        <w:bottom w:val="none" w:sz="0" w:space="0" w:color="auto"/>
        <w:right w:val="none" w:sz="0" w:space="0" w:color="auto"/>
      </w:divBdr>
    </w:div>
    <w:div w:id="740829475">
      <w:bodyDiv w:val="1"/>
      <w:marLeft w:val="0"/>
      <w:marRight w:val="0"/>
      <w:marTop w:val="0"/>
      <w:marBottom w:val="0"/>
      <w:divBdr>
        <w:top w:val="none" w:sz="0" w:space="0" w:color="auto"/>
        <w:left w:val="none" w:sz="0" w:space="0" w:color="auto"/>
        <w:bottom w:val="none" w:sz="0" w:space="0" w:color="auto"/>
        <w:right w:val="none" w:sz="0" w:space="0" w:color="auto"/>
      </w:divBdr>
    </w:div>
    <w:div w:id="762796194">
      <w:bodyDiv w:val="1"/>
      <w:marLeft w:val="0"/>
      <w:marRight w:val="0"/>
      <w:marTop w:val="0"/>
      <w:marBottom w:val="0"/>
      <w:divBdr>
        <w:top w:val="none" w:sz="0" w:space="0" w:color="auto"/>
        <w:left w:val="none" w:sz="0" w:space="0" w:color="auto"/>
        <w:bottom w:val="none" w:sz="0" w:space="0" w:color="auto"/>
        <w:right w:val="none" w:sz="0" w:space="0" w:color="auto"/>
      </w:divBdr>
    </w:div>
    <w:div w:id="796415409">
      <w:bodyDiv w:val="1"/>
      <w:marLeft w:val="0"/>
      <w:marRight w:val="0"/>
      <w:marTop w:val="0"/>
      <w:marBottom w:val="0"/>
      <w:divBdr>
        <w:top w:val="none" w:sz="0" w:space="0" w:color="auto"/>
        <w:left w:val="none" w:sz="0" w:space="0" w:color="auto"/>
        <w:bottom w:val="none" w:sz="0" w:space="0" w:color="auto"/>
        <w:right w:val="none" w:sz="0" w:space="0" w:color="auto"/>
      </w:divBdr>
    </w:div>
    <w:div w:id="807360310">
      <w:bodyDiv w:val="1"/>
      <w:marLeft w:val="0"/>
      <w:marRight w:val="0"/>
      <w:marTop w:val="0"/>
      <w:marBottom w:val="0"/>
      <w:divBdr>
        <w:top w:val="none" w:sz="0" w:space="0" w:color="auto"/>
        <w:left w:val="none" w:sz="0" w:space="0" w:color="auto"/>
        <w:bottom w:val="none" w:sz="0" w:space="0" w:color="auto"/>
        <w:right w:val="none" w:sz="0" w:space="0" w:color="auto"/>
      </w:divBdr>
    </w:div>
    <w:div w:id="972519036">
      <w:bodyDiv w:val="1"/>
      <w:marLeft w:val="0"/>
      <w:marRight w:val="0"/>
      <w:marTop w:val="0"/>
      <w:marBottom w:val="0"/>
      <w:divBdr>
        <w:top w:val="none" w:sz="0" w:space="0" w:color="auto"/>
        <w:left w:val="none" w:sz="0" w:space="0" w:color="auto"/>
        <w:bottom w:val="none" w:sz="0" w:space="0" w:color="auto"/>
        <w:right w:val="none" w:sz="0" w:space="0" w:color="auto"/>
      </w:divBdr>
    </w:div>
    <w:div w:id="993722956">
      <w:bodyDiv w:val="1"/>
      <w:marLeft w:val="0"/>
      <w:marRight w:val="0"/>
      <w:marTop w:val="0"/>
      <w:marBottom w:val="0"/>
      <w:divBdr>
        <w:top w:val="none" w:sz="0" w:space="0" w:color="auto"/>
        <w:left w:val="none" w:sz="0" w:space="0" w:color="auto"/>
        <w:bottom w:val="none" w:sz="0" w:space="0" w:color="auto"/>
        <w:right w:val="none" w:sz="0" w:space="0" w:color="auto"/>
      </w:divBdr>
    </w:div>
    <w:div w:id="1055473004">
      <w:bodyDiv w:val="1"/>
      <w:marLeft w:val="0"/>
      <w:marRight w:val="0"/>
      <w:marTop w:val="0"/>
      <w:marBottom w:val="0"/>
      <w:divBdr>
        <w:top w:val="none" w:sz="0" w:space="0" w:color="auto"/>
        <w:left w:val="none" w:sz="0" w:space="0" w:color="auto"/>
        <w:bottom w:val="none" w:sz="0" w:space="0" w:color="auto"/>
        <w:right w:val="none" w:sz="0" w:space="0" w:color="auto"/>
      </w:divBdr>
    </w:div>
    <w:div w:id="1091701237">
      <w:bodyDiv w:val="1"/>
      <w:marLeft w:val="0"/>
      <w:marRight w:val="0"/>
      <w:marTop w:val="0"/>
      <w:marBottom w:val="0"/>
      <w:divBdr>
        <w:top w:val="none" w:sz="0" w:space="0" w:color="auto"/>
        <w:left w:val="none" w:sz="0" w:space="0" w:color="auto"/>
        <w:bottom w:val="none" w:sz="0" w:space="0" w:color="auto"/>
        <w:right w:val="none" w:sz="0" w:space="0" w:color="auto"/>
      </w:divBdr>
    </w:div>
    <w:div w:id="1164782022">
      <w:bodyDiv w:val="1"/>
      <w:marLeft w:val="0"/>
      <w:marRight w:val="0"/>
      <w:marTop w:val="0"/>
      <w:marBottom w:val="0"/>
      <w:divBdr>
        <w:top w:val="none" w:sz="0" w:space="0" w:color="auto"/>
        <w:left w:val="none" w:sz="0" w:space="0" w:color="auto"/>
        <w:bottom w:val="none" w:sz="0" w:space="0" w:color="auto"/>
        <w:right w:val="none" w:sz="0" w:space="0" w:color="auto"/>
      </w:divBdr>
    </w:div>
    <w:div w:id="1236819327">
      <w:bodyDiv w:val="1"/>
      <w:marLeft w:val="0"/>
      <w:marRight w:val="0"/>
      <w:marTop w:val="0"/>
      <w:marBottom w:val="0"/>
      <w:divBdr>
        <w:top w:val="none" w:sz="0" w:space="0" w:color="auto"/>
        <w:left w:val="none" w:sz="0" w:space="0" w:color="auto"/>
        <w:bottom w:val="none" w:sz="0" w:space="0" w:color="auto"/>
        <w:right w:val="none" w:sz="0" w:space="0" w:color="auto"/>
      </w:divBdr>
    </w:div>
    <w:div w:id="1342971091">
      <w:bodyDiv w:val="1"/>
      <w:marLeft w:val="0"/>
      <w:marRight w:val="0"/>
      <w:marTop w:val="0"/>
      <w:marBottom w:val="0"/>
      <w:divBdr>
        <w:top w:val="none" w:sz="0" w:space="0" w:color="auto"/>
        <w:left w:val="none" w:sz="0" w:space="0" w:color="auto"/>
        <w:bottom w:val="none" w:sz="0" w:space="0" w:color="auto"/>
        <w:right w:val="none" w:sz="0" w:space="0" w:color="auto"/>
      </w:divBdr>
    </w:div>
    <w:div w:id="1374232180">
      <w:bodyDiv w:val="1"/>
      <w:marLeft w:val="0"/>
      <w:marRight w:val="0"/>
      <w:marTop w:val="0"/>
      <w:marBottom w:val="0"/>
      <w:divBdr>
        <w:top w:val="none" w:sz="0" w:space="0" w:color="auto"/>
        <w:left w:val="none" w:sz="0" w:space="0" w:color="auto"/>
        <w:bottom w:val="none" w:sz="0" w:space="0" w:color="auto"/>
        <w:right w:val="none" w:sz="0" w:space="0" w:color="auto"/>
      </w:divBdr>
    </w:div>
    <w:div w:id="1393194391">
      <w:bodyDiv w:val="1"/>
      <w:marLeft w:val="0"/>
      <w:marRight w:val="0"/>
      <w:marTop w:val="0"/>
      <w:marBottom w:val="0"/>
      <w:divBdr>
        <w:top w:val="none" w:sz="0" w:space="0" w:color="auto"/>
        <w:left w:val="none" w:sz="0" w:space="0" w:color="auto"/>
        <w:bottom w:val="none" w:sz="0" w:space="0" w:color="auto"/>
        <w:right w:val="none" w:sz="0" w:space="0" w:color="auto"/>
      </w:divBdr>
    </w:div>
    <w:div w:id="1420907098">
      <w:bodyDiv w:val="1"/>
      <w:marLeft w:val="0"/>
      <w:marRight w:val="0"/>
      <w:marTop w:val="0"/>
      <w:marBottom w:val="0"/>
      <w:divBdr>
        <w:top w:val="none" w:sz="0" w:space="0" w:color="auto"/>
        <w:left w:val="none" w:sz="0" w:space="0" w:color="auto"/>
        <w:bottom w:val="none" w:sz="0" w:space="0" w:color="auto"/>
        <w:right w:val="none" w:sz="0" w:space="0" w:color="auto"/>
      </w:divBdr>
    </w:div>
    <w:div w:id="1448163715">
      <w:bodyDiv w:val="1"/>
      <w:marLeft w:val="0"/>
      <w:marRight w:val="0"/>
      <w:marTop w:val="0"/>
      <w:marBottom w:val="0"/>
      <w:divBdr>
        <w:top w:val="none" w:sz="0" w:space="0" w:color="auto"/>
        <w:left w:val="none" w:sz="0" w:space="0" w:color="auto"/>
        <w:bottom w:val="none" w:sz="0" w:space="0" w:color="auto"/>
        <w:right w:val="none" w:sz="0" w:space="0" w:color="auto"/>
      </w:divBdr>
    </w:div>
    <w:div w:id="1496022586">
      <w:bodyDiv w:val="1"/>
      <w:marLeft w:val="0"/>
      <w:marRight w:val="0"/>
      <w:marTop w:val="0"/>
      <w:marBottom w:val="0"/>
      <w:divBdr>
        <w:top w:val="none" w:sz="0" w:space="0" w:color="auto"/>
        <w:left w:val="none" w:sz="0" w:space="0" w:color="auto"/>
        <w:bottom w:val="none" w:sz="0" w:space="0" w:color="auto"/>
        <w:right w:val="none" w:sz="0" w:space="0" w:color="auto"/>
      </w:divBdr>
    </w:div>
    <w:div w:id="1510217418">
      <w:bodyDiv w:val="1"/>
      <w:marLeft w:val="0"/>
      <w:marRight w:val="0"/>
      <w:marTop w:val="0"/>
      <w:marBottom w:val="0"/>
      <w:divBdr>
        <w:top w:val="none" w:sz="0" w:space="0" w:color="auto"/>
        <w:left w:val="none" w:sz="0" w:space="0" w:color="auto"/>
        <w:bottom w:val="none" w:sz="0" w:space="0" w:color="auto"/>
        <w:right w:val="none" w:sz="0" w:space="0" w:color="auto"/>
      </w:divBdr>
    </w:div>
    <w:div w:id="1540581341">
      <w:bodyDiv w:val="1"/>
      <w:marLeft w:val="0"/>
      <w:marRight w:val="0"/>
      <w:marTop w:val="0"/>
      <w:marBottom w:val="0"/>
      <w:divBdr>
        <w:top w:val="none" w:sz="0" w:space="0" w:color="auto"/>
        <w:left w:val="none" w:sz="0" w:space="0" w:color="auto"/>
        <w:bottom w:val="none" w:sz="0" w:space="0" w:color="auto"/>
        <w:right w:val="none" w:sz="0" w:space="0" w:color="auto"/>
      </w:divBdr>
    </w:div>
    <w:div w:id="1562906158">
      <w:bodyDiv w:val="1"/>
      <w:marLeft w:val="0"/>
      <w:marRight w:val="0"/>
      <w:marTop w:val="0"/>
      <w:marBottom w:val="0"/>
      <w:divBdr>
        <w:top w:val="none" w:sz="0" w:space="0" w:color="auto"/>
        <w:left w:val="none" w:sz="0" w:space="0" w:color="auto"/>
        <w:bottom w:val="none" w:sz="0" w:space="0" w:color="auto"/>
        <w:right w:val="none" w:sz="0" w:space="0" w:color="auto"/>
      </w:divBdr>
    </w:div>
    <w:div w:id="1618023589">
      <w:bodyDiv w:val="1"/>
      <w:marLeft w:val="0"/>
      <w:marRight w:val="0"/>
      <w:marTop w:val="0"/>
      <w:marBottom w:val="0"/>
      <w:divBdr>
        <w:top w:val="none" w:sz="0" w:space="0" w:color="auto"/>
        <w:left w:val="none" w:sz="0" w:space="0" w:color="auto"/>
        <w:bottom w:val="none" w:sz="0" w:space="0" w:color="auto"/>
        <w:right w:val="none" w:sz="0" w:space="0" w:color="auto"/>
      </w:divBdr>
    </w:div>
    <w:div w:id="1766878049">
      <w:bodyDiv w:val="1"/>
      <w:marLeft w:val="0"/>
      <w:marRight w:val="0"/>
      <w:marTop w:val="0"/>
      <w:marBottom w:val="0"/>
      <w:divBdr>
        <w:top w:val="none" w:sz="0" w:space="0" w:color="auto"/>
        <w:left w:val="none" w:sz="0" w:space="0" w:color="auto"/>
        <w:bottom w:val="none" w:sz="0" w:space="0" w:color="auto"/>
        <w:right w:val="none" w:sz="0" w:space="0" w:color="auto"/>
      </w:divBdr>
    </w:div>
    <w:div w:id="1776751712">
      <w:bodyDiv w:val="1"/>
      <w:marLeft w:val="0"/>
      <w:marRight w:val="0"/>
      <w:marTop w:val="0"/>
      <w:marBottom w:val="0"/>
      <w:divBdr>
        <w:top w:val="none" w:sz="0" w:space="0" w:color="auto"/>
        <w:left w:val="none" w:sz="0" w:space="0" w:color="auto"/>
        <w:bottom w:val="none" w:sz="0" w:space="0" w:color="auto"/>
        <w:right w:val="none" w:sz="0" w:space="0" w:color="auto"/>
      </w:divBdr>
    </w:div>
    <w:div w:id="2004165613">
      <w:bodyDiv w:val="1"/>
      <w:marLeft w:val="0"/>
      <w:marRight w:val="0"/>
      <w:marTop w:val="0"/>
      <w:marBottom w:val="0"/>
      <w:divBdr>
        <w:top w:val="none" w:sz="0" w:space="0" w:color="auto"/>
        <w:left w:val="none" w:sz="0" w:space="0" w:color="auto"/>
        <w:bottom w:val="none" w:sz="0" w:space="0" w:color="auto"/>
        <w:right w:val="none" w:sz="0" w:space="0" w:color="auto"/>
      </w:divBdr>
    </w:div>
    <w:div w:id="2050496683">
      <w:bodyDiv w:val="1"/>
      <w:marLeft w:val="0"/>
      <w:marRight w:val="0"/>
      <w:marTop w:val="0"/>
      <w:marBottom w:val="0"/>
      <w:divBdr>
        <w:top w:val="none" w:sz="0" w:space="0" w:color="auto"/>
        <w:left w:val="none" w:sz="0" w:space="0" w:color="auto"/>
        <w:bottom w:val="none" w:sz="0" w:space="0" w:color="auto"/>
        <w:right w:val="none" w:sz="0" w:space="0" w:color="auto"/>
      </w:divBdr>
    </w:div>
    <w:div w:id="2052069721">
      <w:bodyDiv w:val="1"/>
      <w:marLeft w:val="0"/>
      <w:marRight w:val="0"/>
      <w:marTop w:val="0"/>
      <w:marBottom w:val="0"/>
      <w:divBdr>
        <w:top w:val="none" w:sz="0" w:space="0" w:color="auto"/>
        <w:left w:val="none" w:sz="0" w:space="0" w:color="auto"/>
        <w:bottom w:val="none" w:sz="0" w:space="0" w:color="auto"/>
        <w:right w:val="none" w:sz="0" w:space="0" w:color="auto"/>
      </w:divBdr>
    </w:div>
    <w:div w:id="2057318058">
      <w:bodyDiv w:val="1"/>
      <w:marLeft w:val="0"/>
      <w:marRight w:val="0"/>
      <w:marTop w:val="0"/>
      <w:marBottom w:val="0"/>
      <w:divBdr>
        <w:top w:val="none" w:sz="0" w:space="0" w:color="auto"/>
        <w:left w:val="none" w:sz="0" w:space="0" w:color="auto"/>
        <w:bottom w:val="none" w:sz="0" w:space="0" w:color="auto"/>
        <w:right w:val="none" w:sz="0" w:space="0" w:color="auto"/>
      </w:divBdr>
    </w:div>
    <w:div w:id="2076202478">
      <w:bodyDiv w:val="1"/>
      <w:marLeft w:val="0"/>
      <w:marRight w:val="0"/>
      <w:marTop w:val="0"/>
      <w:marBottom w:val="0"/>
      <w:divBdr>
        <w:top w:val="none" w:sz="0" w:space="0" w:color="auto"/>
        <w:left w:val="none" w:sz="0" w:space="0" w:color="auto"/>
        <w:bottom w:val="none" w:sz="0" w:space="0" w:color="auto"/>
        <w:right w:val="none" w:sz="0" w:space="0" w:color="auto"/>
      </w:divBdr>
    </w:div>
    <w:div w:id="209200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kingtontowncouncil.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6001</CharactersWithSpaces>
  <SharedDoc>false</SharedDoc>
  <HLinks>
    <vt:vector size="6" baseType="variant">
      <vt:variant>
        <vt:i4>1966157</vt:i4>
      </vt:variant>
      <vt:variant>
        <vt:i4>0</vt:i4>
      </vt:variant>
      <vt:variant>
        <vt:i4>0</vt:i4>
      </vt:variant>
      <vt:variant>
        <vt:i4>5</vt:i4>
      </vt:variant>
      <vt:variant>
        <vt:lpwstr>http://www.workingtontowncouncil.gov.uk/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Chapman</dc:creator>
  <cp:keywords/>
  <dc:description/>
  <cp:lastModifiedBy>Emma Chapman</cp:lastModifiedBy>
  <cp:revision>18</cp:revision>
  <cp:lastPrinted>2023-07-03T12:50:00Z</cp:lastPrinted>
  <dcterms:created xsi:type="dcterms:W3CDTF">2024-04-02T10:37:00Z</dcterms:created>
  <dcterms:modified xsi:type="dcterms:W3CDTF">2024-05-16T15:24:00Z</dcterms:modified>
</cp:coreProperties>
</file>