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B17D" w14:textId="4B0E7ED5" w:rsidR="00EC74DA"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0624A047" w14:textId="2DF4636D" w:rsidR="009E436D" w:rsidRPr="009E436D" w:rsidRDefault="009E436D" w:rsidP="00367358">
      <w:pPr>
        <w:pStyle w:val="Header"/>
        <w:spacing w:line="276" w:lineRule="auto"/>
        <w:rPr>
          <w:rFonts w:ascii="Arial" w:hAnsi="Arial" w:cs="Arial"/>
          <w:i/>
          <w:sz w:val="22"/>
          <w:szCs w:val="22"/>
        </w:rPr>
      </w:pPr>
      <w:r w:rsidRPr="009E436D">
        <w:rPr>
          <w:rFonts w:ascii="Arial" w:hAnsi="Arial" w:cs="Arial"/>
          <w:i/>
          <w:sz w:val="22"/>
          <w:szCs w:val="22"/>
        </w:rPr>
        <w:t>Tru</w:t>
      </w:r>
      <w:r w:rsidR="00B52C21">
        <w:rPr>
          <w:rFonts w:ascii="Arial" w:hAnsi="Arial" w:cs="Arial"/>
          <w:i/>
          <w:sz w:val="22"/>
          <w:szCs w:val="22"/>
        </w:rPr>
        <w:t>stee of the Borough of Workington</w:t>
      </w: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0AE92DE2"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r w:rsidR="009E436D">
        <w:rPr>
          <w:rFonts w:ascii="Arial" w:hAnsi="Arial" w:cs="Arial"/>
          <w:sz w:val="22"/>
          <w:szCs w:val="22"/>
        </w:rPr>
        <w:t>.</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6732DC" w:rsidRDefault="00EC74DA" w:rsidP="00367358">
      <w:pPr>
        <w:pStyle w:val="Header"/>
        <w:spacing w:line="276" w:lineRule="auto"/>
        <w:rPr>
          <w:rFonts w:ascii="Arial" w:hAnsi="Arial" w:cs="Arial"/>
          <w:sz w:val="22"/>
          <w:szCs w:val="22"/>
        </w:rPr>
      </w:pPr>
    </w:p>
    <w:p w14:paraId="323D88ED" w14:textId="5AD04B2F" w:rsidR="00AB517A" w:rsidRPr="00A40FAC" w:rsidRDefault="00EC74DA" w:rsidP="00367358">
      <w:pPr>
        <w:spacing w:after="0"/>
        <w:contextualSpacing/>
        <w:rPr>
          <w:rFonts w:ascii="Arial" w:hAnsi="Arial" w:cs="Arial"/>
          <w:b/>
        </w:rPr>
      </w:pPr>
      <w:r w:rsidRPr="00A40FAC">
        <w:rPr>
          <w:rFonts w:ascii="Arial" w:hAnsi="Arial" w:cs="Arial"/>
          <w:b/>
        </w:rPr>
        <w:t>Minutes of the Culture</w:t>
      </w:r>
      <w:r w:rsidR="0074415B" w:rsidRPr="00A40FAC">
        <w:rPr>
          <w:rFonts w:ascii="Arial" w:hAnsi="Arial" w:cs="Arial"/>
          <w:b/>
        </w:rPr>
        <w:t xml:space="preserve"> &amp; Community</w:t>
      </w:r>
      <w:r w:rsidRPr="00A40FAC">
        <w:rPr>
          <w:rFonts w:ascii="Arial" w:hAnsi="Arial" w:cs="Arial"/>
          <w:b/>
        </w:rPr>
        <w:t xml:space="preserve"> Committee</w:t>
      </w:r>
      <w:r w:rsidR="0074415B" w:rsidRPr="00A40FAC">
        <w:rPr>
          <w:rFonts w:ascii="Arial" w:hAnsi="Arial" w:cs="Arial"/>
          <w:b/>
        </w:rPr>
        <w:t xml:space="preserve"> Meeting of Workington Town Council which took place at</w:t>
      </w:r>
      <w:r w:rsidRPr="00A40FAC">
        <w:rPr>
          <w:rFonts w:ascii="Arial" w:hAnsi="Arial" w:cs="Arial"/>
          <w:b/>
        </w:rPr>
        <w:t xml:space="preserve"> </w:t>
      </w:r>
      <w:r w:rsidR="00AB517A" w:rsidRPr="00A40FAC">
        <w:rPr>
          <w:rFonts w:ascii="Arial" w:hAnsi="Arial" w:cs="Arial"/>
          <w:b/>
        </w:rPr>
        <w:t>7</w:t>
      </w:r>
      <w:r w:rsidRPr="00A40FAC">
        <w:rPr>
          <w:rFonts w:ascii="Arial" w:hAnsi="Arial" w:cs="Arial"/>
          <w:b/>
        </w:rPr>
        <w:t>pm</w:t>
      </w:r>
      <w:r w:rsidR="0074415B" w:rsidRPr="00A40FAC">
        <w:rPr>
          <w:rFonts w:ascii="Arial" w:hAnsi="Arial" w:cs="Arial"/>
          <w:b/>
        </w:rPr>
        <w:t xml:space="preserve"> on</w:t>
      </w:r>
      <w:r w:rsidRPr="00A40FAC">
        <w:rPr>
          <w:rFonts w:ascii="Arial" w:hAnsi="Arial" w:cs="Arial"/>
          <w:b/>
        </w:rPr>
        <w:t xml:space="preserve"> </w:t>
      </w:r>
      <w:r w:rsidR="00895834" w:rsidRPr="00A40FAC">
        <w:rPr>
          <w:rFonts w:ascii="Arial" w:hAnsi="Arial" w:cs="Arial"/>
          <w:b/>
        </w:rPr>
        <w:t>Tuesday</w:t>
      </w:r>
      <w:r w:rsidR="00933132" w:rsidRPr="00A40FAC">
        <w:rPr>
          <w:rFonts w:ascii="Arial" w:hAnsi="Arial" w:cs="Arial"/>
          <w:b/>
        </w:rPr>
        <w:t xml:space="preserve"> </w:t>
      </w:r>
      <w:r w:rsidR="00842226" w:rsidRPr="00A40FAC">
        <w:rPr>
          <w:rFonts w:ascii="Arial" w:hAnsi="Arial" w:cs="Arial"/>
          <w:b/>
        </w:rPr>
        <w:t>7</w:t>
      </w:r>
      <w:r w:rsidR="00842226" w:rsidRPr="00A40FAC">
        <w:rPr>
          <w:rFonts w:ascii="Arial" w:hAnsi="Arial" w:cs="Arial"/>
          <w:b/>
          <w:vertAlign w:val="superscript"/>
        </w:rPr>
        <w:t>th</w:t>
      </w:r>
      <w:r w:rsidR="00842226" w:rsidRPr="00A40FAC">
        <w:rPr>
          <w:rFonts w:ascii="Arial" w:hAnsi="Arial" w:cs="Arial"/>
          <w:b/>
        </w:rPr>
        <w:t xml:space="preserve"> November </w:t>
      </w:r>
      <w:r w:rsidR="00933132" w:rsidRPr="00A40FAC">
        <w:rPr>
          <w:rFonts w:ascii="Arial" w:hAnsi="Arial" w:cs="Arial"/>
          <w:b/>
        </w:rPr>
        <w:t>2023</w:t>
      </w:r>
      <w:r w:rsidR="0074415B" w:rsidRPr="00A40FAC">
        <w:rPr>
          <w:rFonts w:ascii="Arial" w:hAnsi="Arial" w:cs="Arial"/>
          <w:b/>
        </w:rPr>
        <w:t>,</w:t>
      </w:r>
      <w:r w:rsidR="002F584F" w:rsidRPr="00A40FAC">
        <w:rPr>
          <w:rFonts w:ascii="Arial" w:hAnsi="Arial" w:cs="Arial"/>
          <w:b/>
        </w:rPr>
        <w:t xml:space="preserve"> </w:t>
      </w:r>
      <w:r w:rsidR="00AB517A" w:rsidRPr="00A40FAC">
        <w:rPr>
          <w:rFonts w:ascii="Arial" w:hAnsi="Arial" w:cs="Arial"/>
          <w:b/>
        </w:rPr>
        <w:t xml:space="preserve">held </w:t>
      </w:r>
      <w:r w:rsidR="0074415B" w:rsidRPr="00A40FAC">
        <w:rPr>
          <w:rFonts w:ascii="Arial" w:hAnsi="Arial" w:cs="Arial"/>
          <w:b/>
        </w:rPr>
        <w:t>in the</w:t>
      </w:r>
      <w:r w:rsidR="00AB517A" w:rsidRPr="00A40FAC">
        <w:rPr>
          <w:rFonts w:ascii="Arial" w:hAnsi="Arial" w:cs="Arial"/>
          <w:b/>
        </w:rPr>
        <w:t xml:space="preserve"> </w:t>
      </w:r>
      <w:r w:rsidR="009C0A5A" w:rsidRPr="00A40FAC">
        <w:rPr>
          <w:rFonts w:ascii="Arial" w:hAnsi="Arial" w:cs="Arial"/>
          <w:b/>
        </w:rPr>
        <w:t xml:space="preserve">Workington Town Council Community Centre, Princess Street, </w:t>
      </w:r>
      <w:r w:rsidR="00AB517A" w:rsidRPr="00A40FAC">
        <w:rPr>
          <w:rFonts w:ascii="Arial" w:hAnsi="Arial" w:cs="Arial"/>
          <w:b/>
        </w:rPr>
        <w:t xml:space="preserve">Workington. </w:t>
      </w:r>
    </w:p>
    <w:p w14:paraId="4151A08B" w14:textId="77777777" w:rsidR="00EC74DA" w:rsidRPr="00A40FAC" w:rsidRDefault="00EC74DA" w:rsidP="00367358">
      <w:pPr>
        <w:spacing w:after="0"/>
        <w:contextualSpacing/>
        <w:rPr>
          <w:rFonts w:ascii="Arial" w:hAnsi="Arial" w:cs="Arial"/>
          <w:b/>
        </w:rPr>
      </w:pPr>
    </w:p>
    <w:tbl>
      <w:tblPr>
        <w:tblW w:w="89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96"/>
        <w:gridCol w:w="1725"/>
        <w:gridCol w:w="3094"/>
        <w:gridCol w:w="1503"/>
      </w:tblGrid>
      <w:tr w:rsidR="0074415B" w:rsidRPr="00A40FAC" w14:paraId="11E6B997" w14:textId="0FE616D5" w:rsidTr="0074415B">
        <w:trPr>
          <w:trHeight w:val="244"/>
        </w:trPr>
        <w:tc>
          <w:tcPr>
            <w:tcW w:w="2596" w:type="dxa"/>
            <w:shd w:val="clear" w:color="auto" w:fill="auto"/>
            <w:tcMar>
              <w:top w:w="0" w:type="dxa"/>
              <w:left w:w="108" w:type="dxa"/>
              <w:bottom w:w="0" w:type="dxa"/>
              <w:right w:w="108" w:type="dxa"/>
            </w:tcMar>
            <w:vAlign w:val="center"/>
          </w:tcPr>
          <w:p w14:paraId="77CA88E6" w14:textId="77777777" w:rsidR="0074415B" w:rsidRPr="00A40FAC" w:rsidRDefault="0074415B" w:rsidP="00DC5156">
            <w:pPr>
              <w:pStyle w:val="NoSpacing"/>
              <w:rPr>
                <w:rFonts w:ascii="Arial" w:hAnsi="Arial" w:cs="Arial"/>
                <w:lang w:eastAsia="en-GB"/>
              </w:rPr>
            </w:pPr>
            <w:r w:rsidRPr="00A40FAC">
              <w:rPr>
                <w:rFonts w:ascii="Arial" w:hAnsi="Arial" w:cs="Arial"/>
                <w:lang w:eastAsia="en-GB"/>
              </w:rPr>
              <w:t xml:space="preserve">Cllr </w:t>
            </w:r>
            <w:r w:rsidRPr="00A40FAC">
              <w:rPr>
                <w:rFonts w:ascii="Arial" w:hAnsi="Arial" w:cs="Arial"/>
                <w:color w:val="000000"/>
              </w:rPr>
              <w:t xml:space="preserve">Ellie Wood </w:t>
            </w:r>
            <w:r w:rsidRPr="00A40FAC">
              <w:rPr>
                <w:rFonts w:ascii="Arial" w:hAnsi="Arial" w:cs="Arial"/>
                <w:lang w:eastAsia="en-GB"/>
              </w:rPr>
              <w:t>(Chair)</w:t>
            </w:r>
          </w:p>
        </w:tc>
        <w:tc>
          <w:tcPr>
            <w:tcW w:w="1725" w:type="dxa"/>
          </w:tcPr>
          <w:p w14:paraId="26173F04" w14:textId="4A9D8964" w:rsidR="0074415B" w:rsidRPr="00A40FAC" w:rsidRDefault="00895834" w:rsidP="00DC5156">
            <w:pPr>
              <w:pStyle w:val="NoSpacing"/>
              <w:rPr>
                <w:rFonts w:ascii="Arial" w:hAnsi="Arial" w:cs="Arial"/>
              </w:rPr>
            </w:pPr>
            <w:r w:rsidRPr="00A40FAC">
              <w:rPr>
                <w:rFonts w:ascii="Arial" w:hAnsi="Arial" w:cs="Arial"/>
              </w:rPr>
              <w:t>Apologies</w:t>
            </w:r>
          </w:p>
        </w:tc>
        <w:tc>
          <w:tcPr>
            <w:tcW w:w="3094" w:type="dxa"/>
            <w:shd w:val="clear" w:color="auto" w:fill="auto"/>
            <w:tcMar>
              <w:top w:w="0" w:type="dxa"/>
              <w:left w:w="108" w:type="dxa"/>
              <w:bottom w:w="0" w:type="dxa"/>
              <w:right w:w="108" w:type="dxa"/>
            </w:tcMar>
            <w:vAlign w:val="center"/>
          </w:tcPr>
          <w:p w14:paraId="2FF2D51E" w14:textId="1A96CBDB" w:rsidR="0074415B" w:rsidRPr="00A40FAC" w:rsidRDefault="0074415B" w:rsidP="00DC5156">
            <w:pPr>
              <w:pStyle w:val="NoSpacing"/>
              <w:rPr>
                <w:rFonts w:ascii="Arial" w:hAnsi="Arial" w:cs="Arial"/>
              </w:rPr>
            </w:pPr>
            <w:r w:rsidRPr="00A40FAC">
              <w:rPr>
                <w:rFonts w:ascii="Arial" w:hAnsi="Arial" w:cs="Arial"/>
              </w:rPr>
              <w:t xml:space="preserve">Cllr </w:t>
            </w:r>
            <w:r w:rsidRPr="00A40FAC">
              <w:rPr>
                <w:rFonts w:ascii="Arial" w:hAnsi="Arial" w:cs="Arial"/>
                <w:color w:val="000000"/>
              </w:rPr>
              <w:t xml:space="preserve">David Farrar </w:t>
            </w:r>
            <w:r w:rsidRPr="00A40FAC">
              <w:rPr>
                <w:rFonts w:ascii="Arial" w:hAnsi="Arial" w:cs="Arial"/>
              </w:rPr>
              <w:t>(Vice Chair)</w:t>
            </w:r>
          </w:p>
        </w:tc>
        <w:tc>
          <w:tcPr>
            <w:tcW w:w="1503" w:type="dxa"/>
          </w:tcPr>
          <w:p w14:paraId="09069957" w14:textId="31C9B5A4" w:rsidR="0074415B" w:rsidRPr="00A40FAC" w:rsidRDefault="0074415B" w:rsidP="00DC5156">
            <w:pPr>
              <w:pStyle w:val="NoSpacing"/>
              <w:rPr>
                <w:rFonts w:ascii="Arial" w:hAnsi="Arial" w:cs="Arial"/>
              </w:rPr>
            </w:pPr>
            <w:r w:rsidRPr="00A40FAC">
              <w:rPr>
                <w:rFonts w:ascii="Arial" w:hAnsi="Arial" w:cs="Arial"/>
              </w:rPr>
              <w:t>Present</w:t>
            </w:r>
          </w:p>
        </w:tc>
      </w:tr>
      <w:tr w:rsidR="00882EC8" w:rsidRPr="00A40FAC" w14:paraId="611C683B" w14:textId="77777777" w:rsidTr="0074415B">
        <w:trPr>
          <w:trHeight w:val="244"/>
        </w:trPr>
        <w:tc>
          <w:tcPr>
            <w:tcW w:w="2596" w:type="dxa"/>
            <w:shd w:val="clear" w:color="auto" w:fill="auto"/>
            <w:tcMar>
              <w:top w:w="0" w:type="dxa"/>
              <w:left w:w="108" w:type="dxa"/>
              <w:bottom w:w="0" w:type="dxa"/>
              <w:right w:w="108" w:type="dxa"/>
            </w:tcMar>
            <w:vAlign w:val="center"/>
          </w:tcPr>
          <w:p w14:paraId="74BE08F1" w14:textId="5BE19662" w:rsidR="00882EC8" w:rsidRPr="00A40FAC" w:rsidRDefault="00882EC8" w:rsidP="00882EC8">
            <w:pPr>
              <w:pStyle w:val="NoSpacing"/>
              <w:rPr>
                <w:rFonts w:ascii="Arial" w:hAnsi="Arial" w:cs="Arial"/>
              </w:rPr>
            </w:pPr>
            <w:r w:rsidRPr="00A40FAC">
              <w:rPr>
                <w:rFonts w:ascii="Arial" w:hAnsi="Arial" w:cs="Arial"/>
              </w:rPr>
              <w:t>Cllr Barbara Cannon</w:t>
            </w:r>
          </w:p>
        </w:tc>
        <w:tc>
          <w:tcPr>
            <w:tcW w:w="1725" w:type="dxa"/>
          </w:tcPr>
          <w:p w14:paraId="396A0501" w14:textId="73C4E832" w:rsidR="00882EC8" w:rsidRPr="00A40FAC" w:rsidRDefault="00842226" w:rsidP="00882EC8">
            <w:pPr>
              <w:pStyle w:val="NoSpacing"/>
              <w:rPr>
                <w:rFonts w:ascii="Arial" w:hAnsi="Arial" w:cs="Arial"/>
              </w:rPr>
            </w:pPr>
            <w:r w:rsidRPr="00A40FAC">
              <w:rPr>
                <w:rFonts w:ascii="Arial" w:hAnsi="Arial" w:cs="Arial"/>
              </w:rPr>
              <w:t>Present</w:t>
            </w:r>
          </w:p>
        </w:tc>
        <w:tc>
          <w:tcPr>
            <w:tcW w:w="3094" w:type="dxa"/>
            <w:shd w:val="clear" w:color="auto" w:fill="auto"/>
            <w:tcMar>
              <w:top w:w="0" w:type="dxa"/>
              <w:left w:w="108" w:type="dxa"/>
              <w:bottom w:w="0" w:type="dxa"/>
              <w:right w:w="108" w:type="dxa"/>
            </w:tcMar>
            <w:vAlign w:val="center"/>
          </w:tcPr>
          <w:p w14:paraId="334ED028" w14:textId="44E36376" w:rsidR="00882EC8" w:rsidRPr="00A40FAC" w:rsidRDefault="00882EC8" w:rsidP="00882EC8">
            <w:pPr>
              <w:pStyle w:val="NoSpacing"/>
              <w:rPr>
                <w:rFonts w:ascii="Arial" w:hAnsi="Arial" w:cs="Arial"/>
              </w:rPr>
            </w:pPr>
            <w:r w:rsidRPr="00A40FAC">
              <w:rPr>
                <w:rFonts w:ascii="Arial" w:hAnsi="Arial" w:cs="Arial"/>
              </w:rPr>
              <w:t>Cllr Susan Martin</w:t>
            </w:r>
          </w:p>
        </w:tc>
        <w:tc>
          <w:tcPr>
            <w:tcW w:w="1503" w:type="dxa"/>
          </w:tcPr>
          <w:p w14:paraId="71944B5F" w14:textId="626B7E81" w:rsidR="00882EC8" w:rsidRPr="00A40FAC" w:rsidRDefault="00882EC8" w:rsidP="00882EC8">
            <w:pPr>
              <w:pStyle w:val="NoSpacing"/>
              <w:rPr>
                <w:rFonts w:ascii="Arial" w:hAnsi="Arial" w:cs="Arial"/>
              </w:rPr>
            </w:pPr>
            <w:r w:rsidRPr="00A40FAC">
              <w:rPr>
                <w:rFonts w:ascii="Arial" w:hAnsi="Arial" w:cs="Arial"/>
              </w:rPr>
              <w:t>Present</w:t>
            </w:r>
          </w:p>
        </w:tc>
      </w:tr>
      <w:tr w:rsidR="00882EC8" w:rsidRPr="00A40FAC" w14:paraId="659F9266" w14:textId="77777777" w:rsidTr="0074415B">
        <w:trPr>
          <w:trHeight w:val="244"/>
        </w:trPr>
        <w:tc>
          <w:tcPr>
            <w:tcW w:w="2596" w:type="dxa"/>
            <w:shd w:val="clear" w:color="auto" w:fill="auto"/>
            <w:tcMar>
              <w:top w:w="0" w:type="dxa"/>
              <w:left w:w="108" w:type="dxa"/>
              <w:bottom w:w="0" w:type="dxa"/>
              <w:right w:w="108" w:type="dxa"/>
            </w:tcMar>
            <w:vAlign w:val="center"/>
          </w:tcPr>
          <w:p w14:paraId="6490B1A3" w14:textId="14DC5DAC" w:rsidR="00882EC8" w:rsidRPr="00A40FAC" w:rsidRDefault="00882EC8" w:rsidP="00882EC8">
            <w:pPr>
              <w:pStyle w:val="NoSpacing"/>
              <w:rPr>
                <w:rFonts w:ascii="Arial" w:hAnsi="Arial" w:cs="Arial"/>
              </w:rPr>
            </w:pPr>
            <w:r w:rsidRPr="00A40FAC">
              <w:rPr>
                <w:rFonts w:ascii="Arial" w:hAnsi="Arial" w:cs="Arial"/>
              </w:rPr>
              <w:t>Cllr Sue Fryer</w:t>
            </w:r>
          </w:p>
        </w:tc>
        <w:tc>
          <w:tcPr>
            <w:tcW w:w="1725" w:type="dxa"/>
          </w:tcPr>
          <w:p w14:paraId="1DFBB28D" w14:textId="01AB18DE" w:rsidR="00882EC8" w:rsidRPr="00A40FAC" w:rsidRDefault="00842226" w:rsidP="00882EC8">
            <w:pPr>
              <w:pStyle w:val="NoSpacing"/>
              <w:rPr>
                <w:rFonts w:ascii="Arial" w:hAnsi="Arial" w:cs="Arial"/>
              </w:rPr>
            </w:pPr>
            <w:r w:rsidRPr="00A40FAC">
              <w:rPr>
                <w:rFonts w:ascii="Arial" w:hAnsi="Arial" w:cs="Arial"/>
              </w:rPr>
              <w:t>Present</w:t>
            </w:r>
          </w:p>
        </w:tc>
        <w:tc>
          <w:tcPr>
            <w:tcW w:w="3094" w:type="dxa"/>
            <w:shd w:val="clear" w:color="auto" w:fill="auto"/>
            <w:tcMar>
              <w:top w:w="0" w:type="dxa"/>
              <w:left w:w="108" w:type="dxa"/>
              <w:bottom w:w="0" w:type="dxa"/>
              <w:right w:w="108" w:type="dxa"/>
            </w:tcMar>
            <w:vAlign w:val="center"/>
          </w:tcPr>
          <w:p w14:paraId="5BFD9A1F" w14:textId="17845270" w:rsidR="00882EC8" w:rsidRPr="00A40FAC" w:rsidRDefault="00882EC8" w:rsidP="00882EC8">
            <w:pPr>
              <w:pStyle w:val="NoSpacing"/>
              <w:rPr>
                <w:rFonts w:ascii="Arial" w:hAnsi="Arial" w:cs="Arial"/>
              </w:rPr>
            </w:pPr>
            <w:r w:rsidRPr="00A40FAC">
              <w:rPr>
                <w:rFonts w:ascii="Arial" w:hAnsi="Arial" w:cs="Arial"/>
              </w:rPr>
              <w:t>Cllr Tricia Poole</w:t>
            </w:r>
          </w:p>
        </w:tc>
        <w:tc>
          <w:tcPr>
            <w:tcW w:w="1503" w:type="dxa"/>
          </w:tcPr>
          <w:p w14:paraId="2B0E7B5E" w14:textId="4A5B4F74" w:rsidR="00882EC8" w:rsidRPr="00A40FAC" w:rsidRDefault="00882EC8" w:rsidP="00882EC8">
            <w:pPr>
              <w:pStyle w:val="NoSpacing"/>
              <w:rPr>
                <w:rFonts w:ascii="Arial" w:hAnsi="Arial" w:cs="Arial"/>
              </w:rPr>
            </w:pPr>
            <w:r w:rsidRPr="00A40FAC">
              <w:rPr>
                <w:rFonts w:ascii="Arial" w:hAnsi="Arial" w:cs="Arial"/>
              </w:rPr>
              <w:t>Present</w:t>
            </w:r>
          </w:p>
        </w:tc>
      </w:tr>
      <w:tr w:rsidR="00882EC8" w:rsidRPr="00A40FAC" w14:paraId="5CF8E3E2" w14:textId="5D354C4F" w:rsidTr="0074415B">
        <w:trPr>
          <w:trHeight w:val="244"/>
        </w:trPr>
        <w:tc>
          <w:tcPr>
            <w:tcW w:w="2596" w:type="dxa"/>
            <w:shd w:val="clear" w:color="auto" w:fill="auto"/>
            <w:tcMar>
              <w:top w:w="0" w:type="dxa"/>
              <w:left w:w="108" w:type="dxa"/>
              <w:bottom w:w="0" w:type="dxa"/>
              <w:right w:w="108" w:type="dxa"/>
            </w:tcMar>
            <w:vAlign w:val="center"/>
          </w:tcPr>
          <w:p w14:paraId="5B6A9997" w14:textId="32BBF7B6" w:rsidR="00882EC8" w:rsidRPr="00A40FAC" w:rsidRDefault="00882EC8" w:rsidP="00882EC8">
            <w:pPr>
              <w:pStyle w:val="NoSpacing"/>
              <w:rPr>
                <w:rFonts w:ascii="Arial" w:hAnsi="Arial" w:cs="Arial"/>
              </w:rPr>
            </w:pPr>
            <w:r w:rsidRPr="00A40FAC">
              <w:rPr>
                <w:rFonts w:ascii="Arial" w:hAnsi="Arial" w:cs="Arial"/>
              </w:rPr>
              <w:t xml:space="preserve">Cllr </w:t>
            </w:r>
            <w:r w:rsidR="0035273A">
              <w:rPr>
                <w:rFonts w:ascii="Arial" w:hAnsi="Arial" w:cs="Arial"/>
              </w:rPr>
              <w:t>Jackie Kirkbride</w:t>
            </w:r>
          </w:p>
        </w:tc>
        <w:tc>
          <w:tcPr>
            <w:tcW w:w="1725" w:type="dxa"/>
          </w:tcPr>
          <w:p w14:paraId="7E9CE643" w14:textId="438E722B" w:rsidR="00882EC8" w:rsidRPr="00A40FAC" w:rsidRDefault="00842226" w:rsidP="00882EC8">
            <w:pPr>
              <w:pStyle w:val="NoSpacing"/>
              <w:rPr>
                <w:rFonts w:ascii="Arial" w:hAnsi="Arial" w:cs="Arial"/>
              </w:rPr>
            </w:pPr>
            <w:r w:rsidRPr="00A40FAC">
              <w:rPr>
                <w:rFonts w:ascii="Arial" w:hAnsi="Arial" w:cs="Arial"/>
              </w:rPr>
              <w:t>Apologies</w:t>
            </w:r>
          </w:p>
        </w:tc>
        <w:tc>
          <w:tcPr>
            <w:tcW w:w="3094" w:type="dxa"/>
            <w:shd w:val="clear" w:color="auto" w:fill="auto"/>
            <w:tcMar>
              <w:top w:w="0" w:type="dxa"/>
              <w:left w:w="108" w:type="dxa"/>
              <w:bottom w:w="0" w:type="dxa"/>
              <w:right w:w="108" w:type="dxa"/>
            </w:tcMar>
            <w:vAlign w:val="center"/>
          </w:tcPr>
          <w:p w14:paraId="2393177D" w14:textId="228C13AB" w:rsidR="00882EC8" w:rsidRPr="00A40FAC" w:rsidRDefault="00882EC8" w:rsidP="00882EC8">
            <w:pPr>
              <w:pStyle w:val="NoSpacing"/>
              <w:rPr>
                <w:rFonts w:ascii="Arial" w:hAnsi="Arial" w:cs="Arial"/>
              </w:rPr>
            </w:pPr>
            <w:r w:rsidRPr="00A40FAC">
              <w:rPr>
                <w:rFonts w:ascii="Arial" w:hAnsi="Arial" w:cs="Arial"/>
              </w:rPr>
              <w:t>Cllr Kate Schofield</w:t>
            </w:r>
          </w:p>
        </w:tc>
        <w:tc>
          <w:tcPr>
            <w:tcW w:w="1503" w:type="dxa"/>
          </w:tcPr>
          <w:p w14:paraId="60BD6B42" w14:textId="72DB496E" w:rsidR="00882EC8" w:rsidRPr="00A40FAC" w:rsidRDefault="00882EC8" w:rsidP="00882EC8">
            <w:pPr>
              <w:pStyle w:val="NoSpacing"/>
              <w:rPr>
                <w:rFonts w:ascii="Arial" w:hAnsi="Arial" w:cs="Arial"/>
              </w:rPr>
            </w:pPr>
            <w:r w:rsidRPr="00A40FAC">
              <w:rPr>
                <w:rFonts w:ascii="Arial" w:hAnsi="Arial" w:cs="Arial"/>
              </w:rPr>
              <w:t>Apologies</w:t>
            </w:r>
          </w:p>
        </w:tc>
      </w:tr>
      <w:tr w:rsidR="00882EC8" w:rsidRPr="00A40FAC" w14:paraId="074C3B66" w14:textId="5DC8A6C8" w:rsidTr="0074415B">
        <w:trPr>
          <w:trHeight w:val="244"/>
        </w:trPr>
        <w:tc>
          <w:tcPr>
            <w:tcW w:w="2596" w:type="dxa"/>
            <w:shd w:val="clear" w:color="auto" w:fill="auto"/>
            <w:tcMar>
              <w:top w:w="0" w:type="dxa"/>
              <w:left w:w="108" w:type="dxa"/>
              <w:bottom w:w="0" w:type="dxa"/>
              <w:right w:w="108" w:type="dxa"/>
            </w:tcMar>
            <w:vAlign w:val="center"/>
          </w:tcPr>
          <w:p w14:paraId="534B4E42" w14:textId="49967ACB" w:rsidR="00882EC8" w:rsidRPr="00A40FAC" w:rsidRDefault="00882EC8" w:rsidP="00882EC8">
            <w:pPr>
              <w:pStyle w:val="NoSpacing"/>
              <w:rPr>
                <w:rFonts w:ascii="Arial" w:hAnsi="Arial" w:cs="Arial"/>
              </w:rPr>
            </w:pPr>
            <w:r w:rsidRPr="00A40FAC">
              <w:rPr>
                <w:rFonts w:ascii="Arial" w:hAnsi="Arial" w:cs="Arial"/>
              </w:rPr>
              <w:t>Cllr Nath Martin</w:t>
            </w:r>
          </w:p>
        </w:tc>
        <w:tc>
          <w:tcPr>
            <w:tcW w:w="1725" w:type="dxa"/>
          </w:tcPr>
          <w:p w14:paraId="373A1B66" w14:textId="2CF18980" w:rsidR="00882EC8" w:rsidRPr="00A40FAC" w:rsidRDefault="00882EC8" w:rsidP="00882EC8">
            <w:pPr>
              <w:pStyle w:val="NoSpacing"/>
              <w:rPr>
                <w:rFonts w:ascii="Arial" w:hAnsi="Arial" w:cs="Arial"/>
              </w:rPr>
            </w:pPr>
            <w:r w:rsidRPr="00A40FAC">
              <w:rPr>
                <w:rFonts w:ascii="Arial" w:hAnsi="Arial" w:cs="Arial"/>
              </w:rPr>
              <w:t>Present</w:t>
            </w:r>
          </w:p>
        </w:tc>
        <w:tc>
          <w:tcPr>
            <w:tcW w:w="3094" w:type="dxa"/>
            <w:shd w:val="clear" w:color="auto" w:fill="auto"/>
            <w:tcMar>
              <w:top w:w="0" w:type="dxa"/>
              <w:left w:w="108" w:type="dxa"/>
              <w:bottom w:w="0" w:type="dxa"/>
              <w:right w:w="108" w:type="dxa"/>
            </w:tcMar>
            <w:vAlign w:val="center"/>
          </w:tcPr>
          <w:p w14:paraId="0B062F2B" w14:textId="4C1C78C9" w:rsidR="00882EC8" w:rsidRPr="00A40FAC" w:rsidRDefault="00882EC8" w:rsidP="00882EC8">
            <w:pPr>
              <w:pStyle w:val="NoSpacing"/>
              <w:rPr>
                <w:rFonts w:ascii="Arial" w:hAnsi="Arial" w:cs="Arial"/>
              </w:rPr>
            </w:pPr>
            <w:r w:rsidRPr="00A40FAC">
              <w:rPr>
                <w:rFonts w:ascii="Arial" w:hAnsi="Arial" w:cs="Arial"/>
              </w:rPr>
              <w:t>Cllr Joan Wright</w:t>
            </w:r>
          </w:p>
        </w:tc>
        <w:tc>
          <w:tcPr>
            <w:tcW w:w="1503" w:type="dxa"/>
          </w:tcPr>
          <w:p w14:paraId="75B31E65" w14:textId="7B52A709" w:rsidR="00882EC8" w:rsidRPr="00A40FAC" w:rsidRDefault="00882EC8" w:rsidP="00882EC8">
            <w:pPr>
              <w:pStyle w:val="NoSpacing"/>
              <w:rPr>
                <w:rFonts w:ascii="Arial" w:hAnsi="Arial" w:cs="Arial"/>
              </w:rPr>
            </w:pPr>
            <w:r w:rsidRPr="00A40FAC">
              <w:rPr>
                <w:rFonts w:ascii="Arial" w:hAnsi="Arial" w:cs="Arial"/>
              </w:rPr>
              <w:t>Present</w:t>
            </w:r>
          </w:p>
        </w:tc>
      </w:tr>
    </w:tbl>
    <w:p w14:paraId="2D0AA05B" w14:textId="77777777" w:rsidR="00EC74DA" w:rsidRPr="00A40FAC" w:rsidRDefault="00EC74DA" w:rsidP="00367358">
      <w:pPr>
        <w:spacing w:after="0"/>
        <w:contextualSpacing/>
        <w:rPr>
          <w:rFonts w:ascii="Arial" w:hAnsi="Arial" w:cs="Arial"/>
        </w:rPr>
      </w:pPr>
    </w:p>
    <w:p w14:paraId="42D1923E" w14:textId="5E9FF886" w:rsidR="0064415D" w:rsidRPr="00A40FAC" w:rsidRDefault="00842226" w:rsidP="00367358">
      <w:pPr>
        <w:spacing w:after="0"/>
        <w:contextualSpacing/>
        <w:rPr>
          <w:rFonts w:ascii="Arial" w:hAnsi="Arial" w:cs="Arial"/>
        </w:rPr>
      </w:pPr>
      <w:r w:rsidRPr="00A40FAC">
        <w:rPr>
          <w:rFonts w:ascii="Arial" w:hAnsi="Arial" w:cs="Arial"/>
        </w:rPr>
        <w:t xml:space="preserve">In attendance: </w:t>
      </w:r>
      <w:r w:rsidR="0074415B" w:rsidRPr="00A40FAC">
        <w:rPr>
          <w:rFonts w:ascii="Arial" w:hAnsi="Arial" w:cs="Arial"/>
        </w:rPr>
        <w:t>Deputy Proper Officer</w:t>
      </w:r>
      <w:r w:rsidRPr="00A40FAC">
        <w:rPr>
          <w:rFonts w:ascii="Arial" w:hAnsi="Arial" w:cs="Arial"/>
        </w:rPr>
        <w:t>, Cllr Michael Heaslip and Cllr Beth Dixon</w:t>
      </w:r>
      <w:r w:rsidR="0074415B" w:rsidRPr="00A40FAC">
        <w:rPr>
          <w:rFonts w:ascii="Arial" w:hAnsi="Arial" w:cs="Arial"/>
        </w:rPr>
        <w:t xml:space="preserve">. </w:t>
      </w:r>
    </w:p>
    <w:p w14:paraId="78436E80" w14:textId="4E1E2C0D" w:rsidR="006428CC" w:rsidRPr="00A40FAC" w:rsidRDefault="006428CC" w:rsidP="000E65AA">
      <w:pPr>
        <w:spacing w:after="0"/>
        <w:contextualSpacing/>
        <w:rPr>
          <w:rFonts w:ascii="Arial" w:hAnsi="Arial" w:cs="Arial"/>
        </w:rPr>
      </w:pPr>
    </w:p>
    <w:p w14:paraId="768CBAEC" w14:textId="1BC5C17C" w:rsidR="000E65AA" w:rsidRPr="00A40FAC" w:rsidRDefault="000E65AA" w:rsidP="000E65AA">
      <w:pPr>
        <w:spacing w:after="0"/>
        <w:contextualSpacing/>
        <w:rPr>
          <w:rFonts w:ascii="Arial" w:hAnsi="Arial" w:cs="Arial"/>
        </w:rPr>
      </w:pPr>
      <w:r w:rsidRPr="00A40FAC">
        <w:rPr>
          <w:rFonts w:ascii="Arial" w:hAnsi="Arial" w:cs="Arial"/>
        </w:rPr>
        <w:t xml:space="preserve">In the absence of the Chair, the Vice Chair, Cllr David Farrar, chaired the meeting. </w:t>
      </w:r>
    </w:p>
    <w:p w14:paraId="04B0028D" w14:textId="77777777" w:rsidR="000E65AA" w:rsidRPr="00A40FAC" w:rsidRDefault="000E65AA" w:rsidP="000E65AA">
      <w:pPr>
        <w:spacing w:after="0"/>
        <w:contextualSpacing/>
        <w:rPr>
          <w:rFonts w:ascii="Arial" w:hAnsi="Arial" w:cs="Arial"/>
          <w:color w:val="FF0000"/>
        </w:rPr>
      </w:pPr>
    </w:p>
    <w:p w14:paraId="4DF30DC6" w14:textId="63D1DDAB" w:rsidR="006428CC" w:rsidRPr="00A40FAC" w:rsidRDefault="000772DF" w:rsidP="006428CC">
      <w:pPr>
        <w:spacing w:after="0"/>
        <w:contextualSpacing/>
        <w:rPr>
          <w:rFonts w:ascii="Arial" w:hAnsi="Arial" w:cs="Arial"/>
          <w:b/>
          <w:color w:val="000000" w:themeColor="text1"/>
        </w:rPr>
      </w:pPr>
      <w:r w:rsidRPr="00A40FAC">
        <w:rPr>
          <w:rFonts w:ascii="Arial" w:hAnsi="Arial" w:cs="Arial"/>
          <w:b/>
          <w:color w:val="000000" w:themeColor="text1"/>
        </w:rPr>
        <w:t>C2</w:t>
      </w:r>
      <w:r w:rsidR="00F22AC2" w:rsidRPr="00A40FAC">
        <w:rPr>
          <w:rFonts w:ascii="Arial" w:hAnsi="Arial" w:cs="Arial"/>
          <w:b/>
          <w:color w:val="000000" w:themeColor="text1"/>
        </w:rPr>
        <w:t>3.</w:t>
      </w:r>
      <w:r w:rsidR="0098381D" w:rsidRPr="00A40FAC">
        <w:rPr>
          <w:rFonts w:ascii="Arial" w:hAnsi="Arial" w:cs="Arial"/>
          <w:b/>
          <w:color w:val="000000" w:themeColor="text1"/>
        </w:rPr>
        <w:t>59</w:t>
      </w:r>
      <w:r w:rsidR="006428CC" w:rsidRPr="00A40FAC">
        <w:rPr>
          <w:rFonts w:ascii="Arial" w:hAnsi="Arial" w:cs="Arial"/>
          <w:b/>
          <w:color w:val="000000" w:themeColor="text1"/>
        </w:rPr>
        <w:t>.</w:t>
      </w:r>
      <w:r w:rsidR="006428CC" w:rsidRPr="00A40FAC">
        <w:rPr>
          <w:rFonts w:ascii="Arial" w:hAnsi="Arial" w:cs="Arial"/>
          <w:b/>
          <w:color w:val="000000" w:themeColor="text1"/>
        </w:rPr>
        <w:tab/>
        <w:t>Apologies</w:t>
      </w:r>
    </w:p>
    <w:p w14:paraId="61E7AE66" w14:textId="704085A5" w:rsidR="00895834" w:rsidRPr="00A40FAC" w:rsidRDefault="006D7D55" w:rsidP="006428CC">
      <w:pPr>
        <w:spacing w:after="0"/>
        <w:contextualSpacing/>
        <w:rPr>
          <w:rFonts w:ascii="Arial" w:hAnsi="Arial" w:cs="Arial"/>
          <w:color w:val="000000" w:themeColor="text1"/>
        </w:rPr>
      </w:pPr>
      <w:r w:rsidRPr="00A40FAC">
        <w:rPr>
          <w:rFonts w:ascii="Arial" w:hAnsi="Arial" w:cs="Arial"/>
          <w:color w:val="000000" w:themeColor="text1"/>
        </w:rPr>
        <w:t xml:space="preserve">Apologies were received and </w:t>
      </w:r>
      <w:r w:rsidR="00E17179" w:rsidRPr="00A40FAC">
        <w:rPr>
          <w:rFonts w:ascii="Arial" w:hAnsi="Arial" w:cs="Arial"/>
          <w:color w:val="000000" w:themeColor="text1"/>
        </w:rPr>
        <w:t>noted</w:t>
      </w:r>
      <w:r w:rsidR="0098381D" w:rsidRPr="00A40FAC">
        <w:rPr>
          <w:rFonts w:ascii="Arial" w:hAnsi="Arial" w:cs="Arial"/>
          <w:color w:val="000000" w:themeColor="text1"/>
        </w:rPr>
        <w:t xml:space="preserve"> from C</w:t>
      </w:r>
      <w:r w:rsidR="0035273A">
        <w:rPr>
          <w:rFonts w:ascii="Arial" w:hAnsi="Arial" w:cs="Arial"/>
          <w:color w:val="000000" w:themeColor="text1"/>
        </w:rPr>
        <w:t>llr Ellie Wood, Cllr Jackie Kirkbride</w:t>
      </w:r>
      <w:r w:rsidR="0098381D" w:rsidRPr="00A40FAC">
        <w:rPr>
          <w:rFonts w:ascii="Arial" w:hAnsi="Arial" w:cs="Arial"/>
          <w:color w:val="000000" w:themeColor="text1"/>
        </w:rPr>
        <w:t xml:space="preserve"> and Cllr Kate Schofield. </w:t>
      </w:r>
      <w:r w:rsidR="00895834" w:rsidRPr="00A40FAC">
        <w:rPr>
          <w:rFonts w:ascii="Arial" w:hAnsi="Arial" w:cs="Arial"/>
          <w:color w:val="000000" w:themeColor="text1"/>
        </w:rPr>
        <w:t xml:space="preserve">  </w:t>
      </w:r>
    </w:p>
    <w:p w14:paraId="60D65813" w14:textId="77777777" w:rsidR="00895834" w:rsidRPr="00A40FAC" w:rsidRDefault="00895834" w:rsidP="006428CC">
      <w:pPr>
        <w:spacing w:after="0"/>
        <w:contextualSpacing/>
        <w:rPr>
          <w:rFonts w:ascii="Arial" w:hAnsi="Arial" w:cs="Arial"/>
          <w:color w:val="000000" w:themeColor="text1"/>
        </w:rPr>
      </w:pPr>
    </w:p>
    <w:p w14:paraId="7E041EF5" w14:textId="75E6206B" w:rsidR="006428CC" w:rsidRPr="00A40FAC" w:rsidRDefault="000772DF" w:rsidP="006428CC">
      <w:pPr>
        <w:spacing w:after="0"/>
        <w:contextualSpacing/>
        <w:rPr>
          <w:rFonts w:ascii="Arial" w:hAnsi="Arial" w:cs="Arial"/>
          <w:b/>
          <w:color w:val="000000" w:themeColor="text1"/>
        </w:rPr>
      </w:pPr>
      <w:r w:rsidRPr="00A40FAC">
        <w:rPr>
          <w:rFonts w:ascii="Arial" w:hAnsi="Arial" w:cs="Arial"/>
          <w:b/>
          <w:color w:val="000000" w:themeColor="text1"/>
        </w:rPr>
        <w:t>C2</w:t>
      </w:r>
      <w:r w:rsidR="00F22AC2" w:rsidRPr="00A40FAC">
        <w:rPr>
          <w:rFonts w:ascii="Arial" w:hAnsi="Arial" w:cs="Arial"/>
          <w:b/>
          <w:color w:val="000000" w:themeColor="text1"/>
        </w:rPr>
        <w:t>3.</w:t>
      </w:r>
      <w:r w:rsidR="0098381D" w:rsidRPr="00A40FAC">
        <w:rPr>
          <w:rFonts w:ascii="Arial" w:hAnsi="Arial" w:cs="Arial"/>
          <w:b/>
          <w:color w:val="000000" w:themeColor="text1"/>
        </w:rPr>
        <w:t>60</w:t>
      </w:r>
      <w:r w:rsidR="002F584F" w:rsidRPr="00A40FAC">
        <w:rPr>
          <w:rFonts w:ascii="Arial" w:hAnsi="Arial" w:cs="Arial"/>
          <w:b/>
          <w:color w:val="000000" w:themeColor="text1"/>
        </w:rPr>
        <w:t>.</w:t>
      </w:r>
      <w:r w:rsidR="00C250AA" w:rsidRPr="00A40FAC">
        <w:rPr>
          <w:rFonts w:ascii="Arial" w:hAnsi="Arial" w:cs="Arial"/>
          <w:b/>
          <w:color w:val="000000" w:themeColor="text1"/>
        </w:rPr>
        <w:t xml:space="preserve"> </w:t>
      </w:r>
      <w:r w:rsidR="003532F4" w:rsidRPr="00A40FAC">
        <w:rPr>
          <w:rFonts w:ascii="Arial" w:hAnsi="Arial" w:cs="Arial"/>
          <w:b/>
          <w:color w:val="000000" w:themeColor="text1"/>
        </w:rPr>
        <w:tab/>
      </w:r>
      <w:r w:rsidR="006428CC" w:rsidRPr="00A40FAC">
        <w:rPr>
          <w:rFonts w:ascii="Arial" w:hAnsi="Arial" w:cs="Arial"/>
          <w:b/>
          <w:color w:val="000000" w:themeColor="text1"/>
        </w:rPr>
        <w:t>Declarations of Interest</w:t>
      </w:r>
    </w:p>
    <w:p w14:paraId="13E7CCED" w14:textId="3C26842C" w:rsidR="0098381D" w:rsidRPr="00A40FAC" w:rsidRDefault="00895834" w:rsidP="006428CC">
      <w:pPr>
        <w:autoSpaceDE w:val="0"/>
        <w:spacing w:after="0"/>
        <w:contextualSpacing/>
        <w:rPr>
          <w:rFonts w:ascii="Arial" w:hAnsi="Arial" w:cs="Arial"/>
          <w:color w:val="000000" w:themeColor="text1"/>
        </w:rPr>
      </w:pPr>
      <w:r w:rsidRPr="00A40FAC">
        <w:rPr>
          <w:rFonts w:ascii="Arial" w:hAnsi="Arial" w:cs="Arial"/>
          <w:color w:val="000000" w:themeColor="text1"/>
        </w:rPr>
        <w:t>Cllr Poole ad</w:t>
      </w:r>
      <w:r w:rsidR="0098381D" w:rsidRPr="00A40FAC">
        <w:rPr>
          <w:rFonts w:ascii="Arial" w:hAnsi="Arial" w:cs="Arial"/>
          <w:color w:val="000000" w:themeColor="text1"/>
        </w:rPr>
        <w:t>vised of an interest in item 9</w:t>
      </w:r>
      <w:r w:rsidR="00D44F5C">
        <w:rPr>
          <w:rFonts w:ascii="Arial" w:hAnsi="Arial" w:cs="Arial"/>
          <w:color w:val="000000" w:themeColor="text1"/>
        </w:rPr>
        <w:t>.</w:t>
      </w:r>
      <w:r w:rsidR="0098381D" w:rsidRPr="00A40FAC">
        <w:rPr>
          <w:rFonts w:ascii="Arial" w:hAnsi="Arial" w:cs="Arial"/>
          <w:color w:val="000000" w:themeColor="text1"/>
        </w:rPr>
        <w:t>1c on the budget report</w:t>
      </w:r>
      <w:r w:rsidRPr="00A40FAC">
        <w:rPr>
          <w:rFonts w:ascii="Arial" w:hAnsi="Arial" w:cs="Arial"/>
          <w:color w:val="000000" w:themeColor="text1"/>
        </w:rPr>
        <w:t xml:space="preserve"> as the Heritage Group are based at the Helena Thompson Museum</w:t>
      </w:r>
      <w:r w:rsidR="00882EC8" w:rsidRPr="00A40FAC">
        <w:rPr>
          <w:rFonts w:ascii="Arial" w:hAnsi="Arial" w:cs="Arial"/>
          <w:color w:val="000000" w:themeColor="text1"/>
        </w:rPr>
        <w:t xml:space="preserve"> for which</w:t>
      </w:r>
      <w:r w:rsidR="000E65AA" w:rsidRPr="00A40FAC">
        <w:rPr>
          <w:rFonts w:ascii="Arial" w:hAnsi="Arial" w:cs="Arial"/>
          <w:color w:val="000000" w:themeColor="text1"/>
        </w:rPr>
        <w:t xml:space="preserve"> Cllr Poole is the Manager</w:t>
      </w:r>
      <w:r w:rsidR="0098381D" w:rsidRPr="00A40FAC">
        <w:rPr>
          <w:rFonts w:ascii="Arial" w:hAnsi="Arial" w:cs="Arial"/>
          <w:color w:val="000000" w:themeColor="text1"/>
        </w:rPr>
        <w:t>.</w:t>
      </w:r>
    </w:p>
    <w:p w14:paraId="3B4DE4F7" w14:textId="7D7292FD" w:rsidR="006428CC" w:rsidRPr="00A40FAC" w:rsidRDefault="0098381D" w:rsidP="006428CC">
      <w:pPr>
        <w:autoSpaceDE w:val="0"/>
        <w:spacing w:after="0"/>
        <w:contextualSpacing/>
        <w:rPr>
          <w:rFonts w:ascii="Arial" w:hAnsi="Arial" w:cs="Arial"/>
          <w:color w:val="000000" w:themeColor="text1"/>
        </w:rPr>
      </w:pPr>
      <w:r w:rsidRPr="00A40FAC">
        <w:rPr>
          <w:rFonts w:ascii="Arial" w:hAnsi="Arial" w:cs="Arial"/>
          <w:color w:val="000000" w:themeColor="text1"/>
        </w:rPr>
        <w:t>Cllr Cannon declared an interest in item 9</w:t>
      </w:r>
      <w:r w:rsidR="00D44F5C">
        <w:rPr>
          <w:rFonts w:ascii="Arial" w:hAnsi="Arial" w:cs="Arial"/>
          <w:color w:val="000000" w:themeColor="text1"/>
        </w:rPr>
        <w:t>.</w:t>
      </w:r>
      <w:r w:rsidRPr="00A40FAC">
        <w:rPr>
          <w:rFonts w:ascii="Arial" w:hAnsi="Arial" w:cs="Arial"/>
          <w:color w:val="000000" w:themeColor="text1"/>
        </w:rPr>
        <w:t>1b as Chair of the Twinning Association and 9</w:t>
      </w:r>
      <w:r w:rsidR="00D44F5C">
        <w:rPr>
          <w:rFonts w:ascii="Arial" w:hAnsi="Arial" w:cs="Arial"/>
          <w:color w:val="000000" w:themeColor="text1"/>
        </w:rPr>
        <w:t>.</w:t>
      </w:r>
      <w:r w:rsidRPr="00A40FAC">
        <w:rPr>
          <w:rFonts w:ascii="Arial" w:hAnsi="Arial" w:cs="Arial"/>
          <w:color w:val="000000" w:themeColor="text1"/>
        </w:rPr>
        <w:t xml:space="preserve">1d as a Trustee of the Carnegie Theatre Trust.  </w:t>
      </w:r>
      <w:r w:rsidR="00895834" w:rsidRPr="00A40FAC">
        <w:rPr>
          <w:rFonts w:ascii="Arial" w:hAnsi="Arial" w:cs="Arial"/>
          <w:color w:val="000000" w:themeColor="text1"/>
        </w:rPr>
        <w:t xml:space="preserve"> </w:t>
      </w:r>
    </w:p>
    <w:p w14:paraId="386EB953" w14:textId="77777777" w:rsidR="00815BAA" w:rsidRPr="00A40FAC" w:rsidRDefault="00815BAA" w:rsidP="006428CC">
      <w:pPr>
        <w:autoSpaceDE w:val="0"/>
        <w:spacing w:after="0"/>
        <w:contextualSpacing/>
        <w:rPr>
          <w:rFonts w:ascii="Arial" w:hAnsi="Arial" w:cs="Arial"/>
          <w:color w:val="FF0000"/>
        </w:rPr>
      </w:pPr>
    </w:p>
    <w:p w14:paraId="10FABD70" w14:textId="763372E4" w:rsidR="00524249" w:rsidRPr="00A40FAC" w:rsidRDefault="000772DF" w:rsidP="000E65AA">
      <w:pPr>
        <w:autoSpaceDE w:val="0"/>
        <w:spacing w:after="0"/>
        <w:contextualSpacing/>
        <w:rPr>
          <w:rFonts w:ascii="Arial" w:hAnsi="Arial" w:cs="Arial"/>
          <w:color w:val="000000" w:themeColor="text1"/>
        </w:rPr>
      </w:pPr>
      <w:r w:rsidRPr="00A40FAC">
        <w:rPr>
          <w:rFonts w:ascii="Arial" w:hAnsi="Arial" w:cs="Arial"/>
          <w:b/>
          <w:color w:val="000000" w:themeColor="text1"/>
        </w:rPr>
        <w:t>C2</w:t>
      </w:r>
      <w:r w:rsidR="00F22AC2" w:rsidRPr="00A40FAC">
        <w:rPr>
          <w:rFonts w:ascii="Arial" w:hAnsi="Arial" w:cs="Arial"/>
          <w:b/>
          <w:color w:val="000000" w:themeColor="text1"/>
        </w:rPr>
        <w:t>3.</w:t>
      </w:r>
      <w:r w:rsidR="0049420F" w:rsidRPr="00A40FAC">
        <w:rPr>
          <w:rFonts w:ascii="Arial" w:hAnsi="Arial" w:cs="Arial"/>
          <w:b/>
          <w:color w:val="000000" w:themeColor="text1"/>
        </w:rPr>
        <w:t>61</w:t>
      </w:r>
      <w:r w:rsidR="002F584F" w:rsidRPr="00A40FAC">
        <w:rPr>
          <w:rFonts w:ascii="Arial" w:hAnsi="Arial" w:cs="Arial"/>
          <w:b/>
          <w:color w:val="000000" w:themeColor="text1"/>
        </w:rPr>
        <w:t>.</w:t>
      </w:r>
      <w:r w:rsidR="00C250AA" w:rsidRPr="00A40FAC">
        <w:rPr>
          <w:rFonts w:ascii="Arial" w:hAnsi="Arial" w:cs="Arial"/>
          <w:b/>
          <w:color w:val="000000" w:themeColor="text1"/>
        </w:rPr>
        <w:t xml:space="preserve"> </w:t>
      </w:r>
      <w:r w:rsidR="003532F4" w:rsidRPr="00A40FAC">
        <w:rPr>
          <w:rFonts w:ascii="Arial" w:hAnsi="Arial" w:cs="Arial"/>
          <w:b/>
          <w:color w:val="000000" w:themeColor="text1"/>
        </w:rPr>
        <w:tab/>
      </w:r>
      <w:r w:rsidR="000E65AA" w:rsidRPr="00A40FAC">
        <w:rPr>
          <w:rFonts w:ascii="Arial" w:hAnsi="Arial" w:cs="Arial"/>
          <w:b/>
          <w:color w:val="000000" w:themeColor="text1"/>
        </w:rPr>
        <w:t xml:space="preserve">Exclusion of Press and Public: </w:t>
      </w:r>
      <w:r w:rsidR="0074415B" w:rsidRPr="00A40FAC">
        <w:rPr>
          <w:rFonts w:ascii="Arial" w:hAnsi="Arial" w:cs="Arial"/>
          <w:color w:val="000000" w:themeColor="text1"/>
        </w:rPr>
        <w:t>None</w:t>
      </w:r>
    </w:p>
    <w:p w14:paraId="4C7C1CF1" w14:textId="11E2DAB2" w:rsidR="00204BEB" w:rsidRPr="00A40FAC" w:rsidRDefault="0049420F" w:rsidP="00524249">
      <w:pPr>
        <w:spacing w:after="0"/>
        <w:contextualSpacing/>
        <w:rPr>
          <w:rFonts w:ascii="Arial" w:hAnsi="Arial" w:cs="Arial"/>
          <w:color w:val="000000" w:themeColor="text1"/>
        </w:rPr>
      </w:pPr>
      <w:r w:rsidRPr="00A40FAC">
        <w:rPr>
          <w:rFonts w:ascii="Arial" w:hAnsi="Arial" w:cs="Arial"/>
          <w:b/>
          <w:color w:val="000000" w:themeColor="text1"/>
        </w:rPr>
        <w:t>C23.62.</w:t>
      </w:r>
      <w:r w:rsidR="00204BEB" w:rsidRPr="00A40FAC">
        <w:rPr>
          <w:rFonts w:ascii="Arial" w:hAnsi="Arial" w:cs="Arial"/>
          <w:b/>
          <w:color w:val="000000" w:themeColor="text1"/>
        </w:rPr>
        <w:tab/>
        <w:t>Public Participation</w:t>
      </w:r>
      <w:r w:rsidR="000E65AA" w:rsidRPr="00A40FAC">
        <w:rPr>
          <w:rFonts w:ascii="Arial" w:hAnsi="Arial" w:cs="Arial"/>
          <w:b/>
          <w:color w:val="000000" w:themeColor="text1"/>
        </w:rPr>
        <w:t xml:space="preserve">: </w:t>
      </w:r>
      <w:r w:rsidR="00204BEB" w:rsidRPr="00A40FAC">
        <w:rPr>
          <w:rFonts w:ascii="Arial" w:hAnsi="Arial" w:cs="Arial"/>
          <w:color w:val="000000" w:themeColor="text1"/>
        </w:rPr>
        <w:t>None</w:t>
      </w:r>
    </w:p>
    <w:p w14:paraId="4306498F" w14:textId="11490E78" w:rsidR="006428CC" w:rsidRPr="00A40FAC" w:rsidRDefault="006428CC" w:rsidP="006428CC">
      <w:pPr>
        <w:autoSpaceDE w:val="0"/>
        <w:spacing w:after="0"/>
        <w:contextualSpacing/>
        <w:rPr>
          <w:rFonts w:ascii="Arial" w:hAnsi="Arial" w:cs="Arial"/>
          <w:color w:val="000000" w:themeColor="text1"/>
        </w:rPr>
      </w:pPr>
    </w:p>
    <w:p w14:paraId="3ABCDDCC" w14:textId="31BA6520" w:rsidR="0049420F" w:rsidRPr="00A40FAC" w:rsidRDefault="0049420F" w:rsidP="006428CC">
      <w:pPr>
        <w:autoSpaceDE w:val="0"/>
        <w:spacing w:after="0"/>
        <w:contextualSpacing/>
        <w:rPr>
          <w:rFonts w:ascii="Arial" w:hAnsi="Arial" w:cs="Arial"/>
          <w:color w:val="000000" w:themeColor="text1"/>
        </w:rPr>
      </w:pPr>
      <w:r w:rsidRPr="00A40FAC">
        <w:rPr>
          <w:rFonts w:ascii="Arial" w:hAnsi="Arial" w:cs="Arial"/>
          <w:color w:val="000000" w:themeColor="text1"/>
        </w:rPr>
        <w:t xml:space="preserve">Cllr Nath Martin arrived at 7.05pm. </w:t>
      </w:r>
    </w:p>
    <w:p w14:paraId="56C656D6" w14:textId="77777777" w:rsidR="0049420F" w:rsidRPr="00A40FAC" w:rsidRDefault="0049420F" w:rsidP="006428CC">
      <w:pPr>
        <w:autoSpaceDE w:val="0"/>
        <w:spacing w:after="0"/>
        <w:contextualSpacing/>
        <w:rPr>
          <w:rFonts w:ascii="Arial" w:hAnsi="Arial" w:cs="Arial"/>
          <w:color w:val="000000" w:themeColor="text1"/>
        </w:rPr>
      </w:pPr>
    </w:p>
    <w:p w14:paraId="6340C9DD" w14:textId="0D679B24" w:rsidR="006428CC" w:rsidRPr="00A40FAC" w:rsidRDefault="000772DF" w:rsidP="006428CC">
      <w:pPr>
        <w:autoSpaceDE w:val="0"/>
        <w:spacing w:after="0"/>
        <w:contextualSpacing/>
        <w:rPr>
          <w:rFonts w:ascii="Arial" w:hAnsi="Arial" w:cs="Arial"/>
          <w:b/>
          <w:color w:val="000000" w:themeColor="text1"/>
        </w:rPr>
      </w:pPr>
      <w:r w:rsidRPr="00A40FAC">
        <w:rPr>
          <w:rFonts w:ascii="Arial" w:hAnsi="Arial" w:cs="Arial"/>
          <w:b/>
          <w:color w:val="000000" w:themeColor="text1"/>
        </w:rPr>
        <w:t>C2</w:t>
      </w:r>
      <w:r w:rsidR="00F22AC2" w:rsidRPr="00A40FAC">
        <w:rPr>
          <w:rFonts w:ascii="Arial" w:hAnsi="Arial" w:cs="Arial"/>
          <w:b/>
          <w:color w:val="000000" w:themeColor="text1"/>
        </w:rPr>
        <w:t>3.</w:t>
      </w:r>
      <w:r w:rsidR="0049420F" w:rsidRPr="00A40FAC">
        <w:rPr>
          <w:rFonts w:ascii="Arial" w:hAnsi="Arial" w:cs="Arial"/>
          <w:b/>
          <w:color w:val="000000" w:themeColor="text1"/>
        </w:rPr>
        <w:t>63</w:t>
      </w:r>
      <w:r w:rsidR="006D7D55" w:rsidRPr="00A40FAC">
        <w:rPr>
          <w:rFonts w:ascii="Arial" w:hAnsi="Arial" w:cs="Arial"/>
          <w:b/>
          <w:color w:val="000000" w:themeColor="text1"/>
        </w:rPr>
        <w:t>.</w:t>
      </w:r>
      <w:r w:rsidR="00AB517A" w:rsidRPr="00A40FAC">
        <w:rPr>
          <w:rFonts w:ascii="Arial" w:hAnsi="Arial" w:cs="Arial"/>
          <w:b/>
          <w:color w:val="000000" w:themeColor="text1"/>
        </w:rPr>
        <w:tab/>
      </w:r>
      <w:r w:rsidR="006428CC" w:rsidRPr="00A40FAC">
        <w:rPr>
          <w:rFonts w:ascii="Arial" w:hAnsi="Arial" w:cs="Arial"/>
          <w:b/>
          <w:color w:val="000000" w:themeColor="text1"/>
        </w:rPr>
        <w:t>Minutes of the Previous Meeting</w:t>
      </w:r>
    </w:p>
    <w:p w14:paraId="5AB77890" w14:textId="3564F3E0" w:rsidR="00BE1D77" w:rsidRPr="00A40FAC" w:rsidRDefault="00BE1D77" w:rsidP="006428CC">
      <w:pPr>
        <w:autoSpaceDE w:val="0"/>
        <w:spacing w:after="0"/>
        <w:contextualSpacing/>
        <w:rPr>
          <w:rFonts w:ascii="Arial" w:hAnsi="Arial" w:cs="Arial"/>
          <w:color w:val="000000" w:themeColor="text1"/>
        </w:rPr>
      </w:pPr>
      <w:r w:rsidRPr="00A40FAC">
        <w:rPr>
          <w:rFonts w:ascii="Arial" w:hAnsi="Arial" w:cs="Arial"/>
          <w:color w:val="000000" w:themeColor="text1"/>
        </w:rPr>
        <w:t>Committee noted that additional budget for the Science Booth Workshops was not required as the events team had come within the initial budget agreed (minute C23.46i 22</w:t>
      </w:r>
      <w:r w:rsidRPr="00A40FAC">
        <w:rPr>
          <w:rFonts w:ascii="Arial" w:hAnsi="Arial" w:cs="Arial"/>
          <w:color w:val="000000" w:themeColor="text1"/>
          <w:vertAlign w:val="superscript"/>
        </w:rPr>
        <w:t>nd</w:t>
      </w:r>
      <w:r w:rsidRPr="00A40FAC">
        <w:rPr>
          <w:rFonts w:ascii="Arial" w:hAnsi="Arial" w:cs="Arial"/>
          <w:color w:val="000000" w:themeColor="text1"/>
        </w:rPr>
        <w:t xml:space="preserve"> August 2023). </w:t>
      </w:r>
    </w:p>
    <w:p w14:paraId="354DCB8E" w14:textId="2C091699" w:rsidR="00BE1D77" w:rsidRPr="00A40FAC" w:rsidRDefault="0049420F" w:rsidP="00C876AF">
      <w:pPr>
        <w:autoSpaceDE w:val="0"/>
        <w:spacing w:after="0"/>
        <w:contextualSpacing/>
        <w:rPr>
          <w:rFonts w:ascii="Arial" w:hAnsi="Arial" w:cs="Arial"/>
          <w:color w:val="000000" w:themeColor="text1"/>
        </w:rPr>
      </w:pPr>
      <w:r w:rsidRPr="00A40FAC">
        <w:rPr>
          <w:rFonts w:ascii="Arial" w:hAnsi="Arial" w:cs="Arial"/>
          <w:color w:val="000000" w:themeColor="text1"/>
        </w:rPr>
        <w:t xml:space="preserve">The Chair asked the committee to note </w:t>
      </w:r>
      <w:r w:rsidR="00BE1D77" w:rsidRPr="00A40FAC">
        <w:rPr>
          <w:rFonts w:ascii="Arial" w:hAnsi="Arial" w:cs="Arial"/>
          <w:color w:val="000000" w:themeColor="text1"/>
        </w:rPr>
        <w:t xml:space="preserve">budget adjustments </w:t>
      </w:r>
      <w:r w:rsidRPr="00A40FAC">
        <w:rPr>
          <w:rFonts w:ascii="Arial" w:hAnsi="Arial" w:cs="Arial"/>
          <w:color w:val="000000" w:themeColor="text1"/>
        </w:rPr>
        <w:t>under minute C23.46</w:t>
      </w:r>
      <w:r w:rsidR="005E231E">
        <w:rPr>
          <w:rFonts w:ascii="Arial" w:hAnsi="Arial" w:cs="Arial"/>
          <w:color w:val="000000" w:themeColor="text1"/>
        </w:rPr>
        <w:t>i</w:t>
      </w:r>
      <w:r w:rsidRPr="00A40FAC">
        <w:rPr>
          <w:rFonts w:ascii="Arial" w:hAnsi="Arial" w:cs="Arial"/>
          <w:color w:val="000000" w:themeColor="text1"/>
        </w:rPr>
        <w:t>ii (22</w:t>
      </w:r>
      <w:r w:rsidRPr="00A40FAC">
        <w:rPr>
          <w:rFonts w:ascii="Arial" w:hAnsi="Arial" w:cs="Arial"/>
          <w:color w:val="000000" w:themeColor="text1"/>
          <w:vertAlign w:val="superscript"/>
        </w:rPr>
        <w:t>nd</w:t>
      </w:r>
      <w:r w:rsidRPr="00A40FAC">
        <w:rPr>
          <w:rFonts w:ascii="Arial" w:hAnsi="Arial" w:cs="Arial"/>
          <w:color w:val="000000" w:themeColor="text1"/>
        </w:rPr>
        <w:t xml:space="preserve"> A</w:t>
      </w:r>
      <w:r w:rsidR="00BE1D77" w:rsidRPr="00A40FAC">
        <w:rPr>
          <w:rFonts w:ascii="Arial" w:hAnsi="Arial" w:cs="Arial"/>
          <w:color w:val="000000" w:themeColor="text1"/>
        </w:rPr>
        <w:t>ugust 2023</w:t>
      </w:r>
      <w:r w:rsidRPr="00A40FAC">
        <w:rPr>
          <w:rFonts w:ascii="Arial" w:hAnsi="Arial" w:cs="Arial"/>
          <w:color w:val="000000" w:themeColor="text1"/>
        </w:rPr>
        <w:t>), increasing the</w:t>
      </w:r>
      <w:r w:rsidR="00D44F5C">
        <w:rPr>
          <w:rFonts w:ascii="Arial" w:hAnsi="Arial" w:cs="Arial"/>
          <w:color w:val="000000" w:themeColor="text1"/>
        </w:rPr>
        <w:t xml:space="preserve"> Christmas Festival budget by £5</w:t>
      </w:r>
      <w:r w:rsidRPr="00A40FAC">
        <w:rPr>
          <w:rFonts w:ascii="Arial" w:hAnsi="Arial" w:cs="Arial"/>
          <w:color w:val="000000" w:themeColor="text1"/>
        </w:rPr>
        <w:t>00 and increasing the Fireworks budget by £3,800.  T</w:t>
      </w:r>
      <w:r w:rsidR="00BE1D77" w:rsidRPr="00A40FAC">
        <w:rPr>
          <w:rFonts w:ascii="Arial" w:hAnsi="Arial" w:cs="Arial"/>
          <w:color w:val="000000" w:themeColor="text1"/>
        </w:rPr>
        <w:t>hese have</w:t>
      </w:r>
      <w:r w:rsidRPr="00A40FAC">
        <w:rPr>
          <w:rFonts w:ascii="Arial" w:hAnsi="Arial" w:cs="Arial"/>
          <w:color w:val="000000" w:themeColor="text1"/>
        </w:rPr>
        <w:t xml:space="preserve"> been agreed by F &amp; GP and Full Council and the adjustments would be reflected in the reports at the next committee meeting. </w:t>
      </w:r>
    </w:p>
    <w:p w14:paraId="16196322" w14:textId="4978AB3B" w:rsidR="006955B2" w:rsidRPr="00A40FAC" w:rsidRDefault="006955B2" w:rsidP="00C876AF">
      <w:pPr>
        <w:autoSpaceDE w:val="0"/>
        <w:spacing w:after="0"/>
        <w:contextualSpacing/>
        <w:rPr>
          <w:rFonts w:ascii="Arial" w:hAnsi="Arial" w:cs="Arial"/>
          <w:color w:val="000000" w:themeColor="text1"/>
        </w:rPr>
      </w:pPr>
      <w:r w:rsidRPr="00A40FAC">
        <w:rPr>
          <w:rFonts w:ascii="Arial" w:hAnsi="Arial" w:cs="Arial"/>
          <w:b/>
          <w:color w:val="000000" w:themeColor="text1"/>
          <w:u w:val="single"/>
        </w:rPr>
        <w:lastRenderedPageBreak/>
        <w:t>Resolved:</w:t>
      </w:r>
      <w:r w:rsidRPr="00A40FAC">
        <w:rPr>
          <w:rFonts w:ascii="Arial" w:hAnsi="Arial" w:cs="Arial"/>
          <w:color w:val="000000" w:themeColor="text1"/>
        </w:rPr>
        <w:t xml:space="preserve"> To </w:t>
      </w:r>
      <w:r w:rsidR="00895834" w:rsidRPr="00A40FAC">
        <w:rPr>
          <w:rFonts w:ascii="Arial" w:hAnsi="Arial" w:cs="Arial"/>
          <w:color w:val="000000" w:themeColor="text1"/>
        </w:rPr>
        <w:t xml:space="preserve">accept the minutes of the meeting on the </w:t>
      </w:r>
      <w:r w:rsidR="0049420F" w:rsidRPr="00A40FAC">
        <w:rPr>
          <w:rFonts w:ascii="Arial" w:hAnsi="Arial" w:cs="Arial"/>
          <w:color w:val="000000" w:themeColor="text1"/>
        </w:rPr>
        <w:t>22</w:t>
      </w:r>
      <w:r w:rsidR="0049420F" w:rsidRPr="00A40FAC">
        <w:rPr>
          <w:rFonts w:ascii="Arial" w:hAnsi="Arial" w:cs="Arial"/>
          <w:color w:val="000000" w:themeColor="text1"/>
          <w:vertAlign w:val="superscript"/>
        </w:rPr>
        <w:t>nd</w:t>
      </w:r>
      <w:r w:rsidR="0049420F" w:rsidRPr="00A40FAC">
        <w:rPr>
          <w:rFonts w:ascii="Arial" w:hAnsi="Arial" w:cs="Arial"/>
          <w:color w:val="000000" w:themeColor="text1"/>
        </w:rPr>
        <w:t xml:space="preserve"> August 2023</w:t>
      </w:r>
      <w:r w:rsidR="00895834" w:rsidRPr="00A40FAC">
        <w:rPr>
          <w:rFonts w:ascii="Arial" w:hAnsi="Arial" w:cs="Arial"/>
          <w:color w:val="000000" w:themeColor="text1"/>
        </w:rPr>
        <w:t xml:space="preserve"> as an accurate record.</w:t>
      </w:r>
      <w:r w:rsidR="0074415B" w:rsidRPr="00A40FAC">
        <w:rPr>
          <w:rFonts w:ascii="Arial" w:hAnsi="Arial" w:cs="Arial"/>
          <w:color w:val="000000" w:themeColor="text1"/>
        </w:rPr>
        <w:t xml:space="preserve"> </w:t>
      </w:r>
    </w:p>
    <w:p w14:paraId="72379F47" w14:textId="77777777" w:rsidR="00B25965" w:rsidRPr="00A40FAC" w:rsidRDefault="00B25965" w:rsidP="00C876AF">
      <w:pPr>
        <w:autoSpaceDE w:val="0"/>
        <w:spacing w:after="0"/>
        <w:contextualSpacing/>
        <w:rPr>
          <w:rFonts w:ascii="Arial" w:hAnsi="Arial" w:cs="Arial"/>
          <w:b/>
          <w:color w:val="000000" w:themeColor="text1"/>
        </w:rPr>
      </w:pPr>
    </w:p>
    <w:p w14:paraId="56D15414" w14:textId="544AD6A8" w:rsidR="00204BEB" w:rsidRPr="00A40FAC" w:rsidRDefault="00855372" w:rsidP="00C876AF">
      <w:pPr>
        <w:autoSpaceDE w:val="0"/>
        <w:spacing w:after="0"/>
        <w:contextualSpacing/>
        <w:rPr>
          <w:rFonts w:ascii="Arial" w:hAnsi="Arial" w:cs="Arial"/>
          <w:color w:val="000000" w:themeColor="text1"/>
        </w:rPr>
      </w:pPr>
      <w:r w:rsidRPr="00A40FAC">
        <w:rPr>
          <w:rFonts w:ascii="Arial" w:hAnsi="Arial" w:cs="Arial"/>
          <w:b/>
          <w:color w:val="000000" w:themeColor="text1"/>
        </w:rPr>
        <w:t>C2</w:t>
      </w:r>
      <w:r w:rsidR="00F22AC2" w:rsidRPr="00A40FAC">
        <w:rPr>
          <w:rFonts w:ascii="Arial" w:hAnsi="Arial" w:cs="Arial"/>
          <w:b/>
          <w:color w:val="000000" w:themeColor="text1"/>
        </w:rPr>
        <w:t>3.</w:t>
      </w:r>
      <w:r w:rsidR="0049420F" w:rsidRPr="00A40FAC">
        <w:rPr>
          <w:rFonts w:ascii="Arial" w:hAnsi="Arial" w:cs="Arial"/>
          <w:b/>
          <w:color w:val="000000" w:themeColor="text1"/>
        </w:rPr>
        <w:t>64</w:t>
      </w:r>
      <w:r w:rsidR="009351C8" w:rsidRPr="00A40FAC">
        <w:rPr>
          <w:rFonts w:ascii="Arial" w:hAnsi="Arial" w:cs="Arial"/>
          <w:b/>
          <w:color w:val="000000" w:themeColor="text1"/>
        </w:rPr>
        <w:tab/>
      </w:r>
      <w:r w:rsidR="006955B2" w:rsidRPr="00A40FAC">
        <w:rPr>
          <w:rFonts w:ascii="Arial" w:hAnsi="Arial" w:cs="Arial"/>
          <w:b/>
          <w:color w:val="000000" w:themeColor="text1"/>
        </w:rPr>
        <w:t>.</w:t>
      </w:r>
      <w:r w:rsidR="00204BEB" w:rsidRPr="00A40FAC">
        <w:rPr>
          <w:rFonts w:ascii="Arial" w:hAnsi="Arial" w:cs="Arial"/>
          <w:b/>
          <w:color w:val="000000" w:themeColor="text1"/>
        </w:rPr>
        <w:tab/>
        <w:t>Public Questions</w:t>
      </w:r>
      <w:r w:rsidR="000E65AA" w:rsidRPr="00A40FAC">
        <w:rPr>
          <w:rFonts w:ascii="Arial" w:hAnsi="Arial" w:cs="Arial"/>
          <w:b/>
          <w:color w:val="000000" w:themeColor="text1"/>
        </w:rPr>
        <w:t xml:space="preserve">: </w:t>
      </w:r>
      <w:r w:rsidR="00204BEB" w:rsidRPr="00A40FAC">
        <w:rPr>
          <w:rFonts w:ascii="Arial" w:hAnsi="Arial" w:cs="Arial"/>
          <w:color w:val="000000" w:themeColor="text1"/>
        </w:rPr>
        <w:t>None</w:t>
      </w:r>
      <w:r w:rsidR="00204BEB" w:rsidRPr="00A40FAC">
        <w:rPr>
          <w:rFonts w:ascii="Arial" w:hAnsi="Arial" w:cs="Arial"/>
          <w:color w:val="000000" w:themeColor="text1"/>
        </w:rPr>
        <w:tab/>
      </w:r>
    </w:p>
    <w:p w14:paraId="3247AA6A" w14:textId="5AD33925" w:rsidR="00204BEB" w:rsidRPr="00A40FAC" w:rsidRDefault="0049420F" w:rsidP="00C876AF">
      <w:pPr>
        <w:autoSpaceDE w:val="0"/>
        <w:spacing w:after="0"/>
        <w:contextualSpacing/>
        <w:rPr>
          <w:rFonts w:ascii="Arial" w:hAnsi="Arial" w:cs="Arial"/>
          <w:color w:val="000000" w:themeColor="text1"/>
        </w:rPr>
      </w:pPr>
      <w:r w:rsidRPr="00A40FAC">
        <w:rPr>
          <w:rFonts w:ascii="Arial" w:hAnsi="Arial" w:cs="Arial"/>
          <w:b/>
          <w:color w:val="000000" w:themeColor="text1"/>
        </w:rPr>
        <w:t>C23.65</w:t>
      </w:r>
      <w:r w:rsidR="00204BEB" w:rsidRPr="00A40FAC">
        <w:rPr>
          <w:rFonts w:ascii="Arial" w:hAnsi="Arial" w:cs="Arial"/>
          <w:b/>
          <w:color w:val="000000" w:themeColor="text1"/>
        </w:rPr>
        <w:tab/>
      </w:r>
      <w:r w:rsidR="0077530C" w:rsidRPr="00A40FAC">
        <w:rPr>
          <w:rFonts w:ascii="Arial" w:hAnsi="Arial" w:cs="Arial"/>
          <w:b/>
          <w:color w:val="000000" w:themeColor="text1"/>
        </w:rPr>
        <w:t>.</w:t>
      </w:r>
      <w:r w:rsidR="00204BEB" w:rsidRPr="00A40FAC">
        <w:rPr>
          <w:rFonts w:ascii="Arial" w:hAnsi="Arial" w:cs="Arial"/>
          <w:b/>
          <w:color w:val="000000" w:themeColor="text1"/>
        </w:rPr>
        <w:tab/>
        <w:t>Questions and Statements from members</w:t>
      </w:r>
      <w:r w:rsidR="000E65AA" w:rsidRPr="00A40FAC">
        <w:rPr>
          <w:rFonts w:ascii="Arial" w:hAnsi="Arial" w:cs="Arial"/>
          <w:b/>
          <w:color w:val="000000" w:themeColor="text1"/>
        </w:rPr>
        <w:t xml:space="preserve">: </w:t>
      </w:r>
      <w:r w:rsidR="00204BEB" w:rsidRPr="00A40FAC">
        <w:rPr>
          <w:rFonts w:ascii="Arial" w:hAnsi="Arial" w:cs="Arial"/>
          <w:color w:val="000000" w:themeColor="text1"/>
        </w:rPr>
        <w:t>None</w:t>
      </w:r>
    </w:p>
    <w:p w14:paraId="45802B7C" w14:textId="20C48092" w:rsidR="00204BEB" w:rsidRPr="00A40FAC" w:rsidRDefault="0049420F" w:rsidP="00C876AF">
      <w:pPr>
        <w:autoSpaceDE w:val="0"/>
        <w:spacing w:after="0"/>
        <w:contextualSpacing/>
        <w:rPr>
          <w:rFonts w:ascii="Arial" w:hAnsi="Arial" w:cs="Arial"/>
          <w:color w:val="000000" w:themeColor="text1"/>
        </w:rPr>
      </w:pPr>
      <w:r w:rsidRPr="00A40FAC">
        <w:rPr>
          <w:rFonts w:ascii="Arial" w:hAnsi="Arial" w:cs="Arial"/>
          <w:b/>
          <w:color w:val="000000" w:themeColor="text1"/>
        </w:rPr>
        <w:t>C23.66</w:t>
      </w:r>
      <w:r w:rsidR="00204BEB" w:rsidRPr="00A40FAC">
        <w:rPr>
          <w:rFonts w:ascii="Arial" w:hAnsi="Arial" w:cs="Arial"/>
          <w:b/>
          <w:color w:val="000000" w:themeColor="text1"/>
        </w:rPr>
        <w:tab/>
      </w:r>
      <w:r w:rsidR="0077530C" w:rsidRPr="00A40FAC">
        <w:rPr>
          <w:rFonts w:ascii="Arial" w:hAnsi="Arial" w:cs="Arial"/>
          <w:b/>
          <w:color w:val="000000" w:themeColor="text1"/>
        </w:rPr>
        <w:t>.</w:t>
      </w:r>
      <w:r w:rsidR="00204BEB" w:rsidRPr="00A40FAC">
        <w:rPr>
          <w:rFonts w:ascii="Arial" w:hAnsi="Arial" w:cs="Arial"/>
          <w:b/>
          <w:color w:val="000000" w:themeColor="text1"/>
        </w:rPr>
        <w:tab/>
        <w:t>Motions on Notice</w:t>
      </w:r>
      <w:r w:rsidR="000E65AA" w:rsidRPr="00A40FAC">
        <w:rPr>
          <w:rFonts w:ascii="Arial" w:hAnsi="Arial" w:cs="Arial"/>
          <w:b/>
          <w:color w:val="000000" w:themeColor="text1"/>
        </w:rPr>
        <w:t xml:space="preserve">: </w:t>
      </w:r>
      <w:r w:rsidR="00204BEB" w:rsidRPr="00A40FAC">
        <w:rPr>
          <w:rFonts w:ascii="Arial" w:hAnsi="Arial" w:cs="Arial"/>
          <w:color w:val="000000" w:themeColor="text1"/>
        </w:rPr>
        <w:t>None</w:t>
      </w:r>
    </w:p>
    <w:p w14:paraId="74DA663E" w14:textId="4079E582" w:rsidR="00204BEB" w:rsidRPr="00A40FAC" w:rsidRDefault="00204BEB" w:rsidP="00C876AF">
      <w:pPr>
        <w:autoSpaceDE w:val="0"/>
        <w:spacing w:after="0"/>
        <w:contextualSpacing/>
        <w:rPr>
          <w:rFonts w:ascii="Arial" w:hAnsi="Arial" w:cs="Arial"/>
          <w:b/>
          <w:color w:val="FF0000"/>
        </w:rPr>
      </w:pPr>
    </w:p>
    <w:p w14:paraId="0EE30365" w14:textId="77777777" w:rsidR="005473B4" w:rsidRPr="00A40FAC" w:rsidRDefault="0049420F"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color w:val="000000" w:themeColor="text1"/>
        </w:rPr>
      </w:pPr>
      <w:r w:rsidRPr="00A40FAC">
        <w:rPr>
          <w:rFonts w:ascii="Arial" w:hAnsi="Arial" w:cs="Arial"/>
          <w:b/>
          <w:color w:val="000000" w:themeColor="text1"/>
        </w:rPr>
        <w:t>C23.67</w:t>
      </w:r>
      <w:r w:rsidR="0077530C" w:rsidRPr="00A40FAC">
        <w:rPr>
          <w:rFonts w:ascii="Arial" w:hAnsi="Arial" w:cs="Arial"/>
          <w:b/>
          <w:color w:val="000000" w:themeColor="text1"/>
        </w:rPr>
        <w:t>.</w:t>
      </w:r>
      <w:r w:rsidR="00204BEB" w:rsidRPr="00A40FAC">
        <w:rPr>
          <w:rFonts w:ascii="Arial" w:hAnsi="Arial" w:cs="Arial"/>
          <w:b/>
          <w:color w:val="000000" w:themeColor="text1"/>
        </w:rPr>
        <w:tab/>
      </w:r>
      <w:r w:rsidR="005473B4" w:rsidRPr="00A40FAC">
        <w:rPr>
          <w:rFonts w:ascii="Arial" w:hAnsi="Arial" w:cs="Arial"/>
          <w:b/>
          <w:color w:val="000000" w:themeColor="text1"/>
        </w:rPr>
        <w:t>Budget</w:t>
      </w:r>
      <w:r w:rsidR="00031501" w:rsidRPr="00A40FAC">
        <w:rPr>
          <w:rFonts w:ascii="Arial" w:hAnsi="Arial" w:cs="Arial"/>
          <w:b/>
          <w:color w:val="000000" w:themeColor="text1"/>
        </w:rPr>
        <w:tab/>
      </w:r>
    </w:p>
    <w:p w14:paraId="4EB3D40E" w14:textId="1988332A" w:rsidR="005473B4" w:rsidRPr="00A40FAC" w:rsidRDefault="005473B4"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b/>
          <w:color w:val="000000" w:themeColor="text1"/>
        </w:rPr>
        <w:t xml:space="preserve">1a. </w:t>
      </w:r>
      <w:r w:rsidR="000E65AA" w:rsidRPr="00A40FAC">
        <w:rPr>
          <w:rFonts w:ascii="Arial" w:hAnsi="Arial" w:cs="Arial"/>
          <w:color w:val="000000" w:themeColor="text1"/>
        </w:rPr>
        <w:t>C</w:t>
      </w:r>
      <w:r w:rsidR="006955B2" w:rsidRPr="00A40FAC">
        <w:rPr>
          <w:rFonts w:ascii="Arial" w:hAnsi="Arial" w:cs="Arial"/>
          <w:color w:val="000000" w:themeColor="text1"/>
        </w:rPr>
        <w:t xml:space="preserve">ommittee reviewed </w:t>
      </w:r>
      <w:r w:rsidRPr="00A40FAC">
        <w:rPr>
          <w:rFonts w:ascii="Arial" w:hAnsi="Arial" w:cs="Arial"/>
          <w:color w:val="000000" w:themeColor="text1"/>
        </w:rPr>
        <w:t xml:space="preserve">and noted </w:t>
      </w:r>
      <w:r w:rsidR="006955B2" w:rsidRPr="00A40FAC">
        <w:rPr>
          <w:rFonts w:ascii="Arial" w:hAnsi="Arial" w:cs="Arial"/>
          <w:color w:val="000000" w:themeColor="text1"/>
        </w:rPr>
        <w:t>the Culture &amp; Community budget YTD.</w:t>
      </w:r>
    </w:p>
    <w:p w14:paraId="191F87C2" w14:textId="52B30160" w:rsidR="005473B4" w:rsidRPr="00A40FAC" w:rsidRDefault="005473B4"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b/>
          <w:color w:val="000000" w:themeColor="text1"/>
        </w:rPr>
        <w:t>1b.</w:t>
      </w:r>
      <w:r w:rsidRPr="00A40FAC">
        <w:rPr>
          <w:rFonts w:ascii="Arial" w:hAnsi="Arial" w:cs="Arial"/>
          <w:color w:val="000000" w:themeColor="text1"/>
        </w:rPr>
        <w:t xml:space="preserve"> Committee noted that a report from the Twinning Association on their activities and future plans</w:t>
      </w:r>
      <w:r w:rsidR="006C482A" w:rsidRPr="00A40FAC">
        <w:rPr>
          <w:rFonts w:ascii="Arial" w:hAnsi="Arial" w:cs="Arial"/>
          <w:color w:val="000000" w:themeColor="text1"/>
        </w:rPr>
        <w:t xml:space="preserve"> and an invoice for £2,500 will be brought to the next committee. </w:t>
      </w:r>
    </w:p>
    <w:p w14:paraId="384894C5" w14:textId="1173D281" w:rsidR="006C482A" w:rsidRPr="00A40FAC" w:rsidRDefault="006C482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b/>
          <w:color w:val="000000" w:themeColor="text1"/>
        </w:rPr>
        <w:t>1c.</w:t>
      </w:r>
      <w:r w:rsidRPr="00A40FAC">
        <w:rPr>
          <w:rFonts w:ascii="Arial" w:hAnsi="Arial" w:cs="Arial"/>
          <w:color w:val="000000" w:themeColor="text1"/>
        </w:rPr>
        <w:t xml:space="preserve"> Cllr Poole left the room.</w:t>
      </w:r>
    </w:p>
    <w:p w14:paraId="058C3B02" w14:textId="77777777" w:rsidR="006C482A" w:rsidRPr="00A40FAC" w:rsidRDefault="006C482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color w:val="000000" w:themeColor="text1"/>
        </w:rPr>
        <w:t xml:space="preserve">It was discussed that an updated invoice and supporting document from Workington Heritage Group for £5,000 support from WTC had only been received the day before the meeting so the committee did not feel it had sufficient time to review the information. </w:t>
      </w:r>
    </w:p>
    <w:p w14:paraId="414AEFD8" w14:textId="16CDB92C" w:rsidR="006C482A" w:rsidRPr="00A40FAC" w:rsidRDefault="006C482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color w:val="000000" w:themeColor="text1"/>
        </w:rPr>
        <w:t xml:space="preserve">It was noted that the invoice had already been discussed at the last F &amp; GP meeting and it was resolved that The Chair would investigate it further, so the committee did not understand why it appeared in the report. </w:t>
      </w:r>
    </w:p>
    <w:p w14:paraId="0C33CDAE" w14:textId="413F47F8" w:rsidR="006C482A" w:rsidRPr="00A40FAC" w:rsidRDefault="006C482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color w:val="000000" w:themeColor="text1"/>
        </w:rPr>
        <w:t>The committee agreed to wait for the report from The Chair of F &amp; GPs investigation</w:t>
      </w:r>
      <w:r w:rsidR="00A40FAC">
        <w:rPr>
          <w:rFonts w:ascii="Arial" w:hAnsi="Arial" w:cs="Arial"/>
          <w:color w:val="000000" w:themeColor="text1"/>
        </w:rPr>
        <w:t xml:space="preserve"> to determine </w:t>
      </w:r>
      <w:r w:rsidRPr="00A40FAC">
        <w:rPr>
          <w:rFonts w:ascii="Arial" w:hAnsi="Arial" w:cs="Arial"/>
          <w:color w:val="000000" w:themeColor="text1"/>
        </w:rPr>
        <w:t>next steps, if any, should be taken.</w:t>
      </w:r>
    </w:p>
    <w:p w14:paraId="797189B9" w14:textId="102C3F94" w:rsidR="006C482A" w:rsidRPr="00A40FAC" w:rsidRDefault="006C482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color w:val="000000" w:themeColor="text1"/>
        </w:rPr>
        <w:t xml:space="preserve">Cllr Poole returned to the room.   </w:t>
      </w:r>
    </w:p>
    <w:p w14:paraId="0C8FC4D8" w14:textId="77456BF9" w:rsidR="006C482A" w:rsidRPr="00A40FAC" w:rsidRDefault="006C482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b/>
          <w:color w:val="000000" w:themeColor="text1"/>
        </w:rPr>
        <w:t>1d.</w:t>
      </w:r>
      <w:r w:rsidRPr="00A40FAC">
        <w:rPr>
          <w:rFonts w:ascii="Arial" w:hAnsi="Arial" w:cs="Arial"/>
          <w:color w:val="000000" w:themeColor="text1"/>
        </w:rPr>
        <w:t xml:space="preserve"> The committee noted that there was no report available from the Carnegie Theatre Trust and this would be brought to the next meeting. </w:t>
      </w:r>
    </w:p>
    <w:p w14:paraId="3D4C1C8E" w14:textId="2D3B1DF0" w:rsidR="006C482A" w:rsidRPr="00A40FAC" w:rsidRDefault="006C482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b/>
          <w:color w:val="000000" w:themeColor="text1"/>
        </w:rPr>
        <w:t>1e.</w:t>
      </w:r>
      <w:r w:rsidRPr="00A40FAC">
        <w:rPr>
          <w:rFonts w:ascii="Arial" w:hAnsi="Arial" w:cs="Arial"/>
          <w:color w:val="000000" w:themeColor="text1"/>
        </w:rPr>
        <w:t xml:space="preserve"> The committee noted the report from the last two years from the Carnegie Music Centre, for which the Council has supported with £2,500 in 2021-2022 and 2022-2023.  The committee noted that the Music Centre was going from strength</w:t>
      </w:r>
      <w:r w:rsidR="00A40FAC">
        <w:rPr>
          <w:rFonts w:ascii="Arial" w:hAnsi="Arial" w:cs="Arial"/>
          <w:color w:val="000000" w:themeColor="text1"/>
        </w:rPr>
        <w:t xml:space="preserve"> to strength</w:t>
      </w:r>
      <w:r w:rsidRPr="00A40FAC">
        <w:rPr>
          <w:rFonts w:ascii="Arial" w:hAnsi="Arial" w:cs="Arial"/>
          <w:color w:val="000000" w:themeColor="text1"/>
        </w:rPr>
        <w:t xml:space="preserve"> and were very supportive of their youth development work</w:t>
      </w:r>
      <w:r w:rsidR="00DC5DB2">
        <w:rPr>
          <w:rFonts w:ascii="Arial" w:hAnsi="Arial" w:cs="Arial"/>
          <w:color w:val="000000" w:themeColor="text1"/>
        </w:rPr>
        <w:t xml:space="preserve"> and agreed payment for the 2023-2024 final year of the agreement</w:t>
      </w:r>
      <w:r w:rsidRPr="00A40FAC">
        <w:rPr>
          <w:rFonts w:ascii="Arial" w:hAnsi="Arial" w:cs="Arial"/>
          <w:color w:val="000000" w:themeColor="text1"/>
        </w:rPr>
        <w:t xml:space="preserve">. </w:t>
      </w:r>
    </w:p>
    <w:p w14:paraId="70EA2434" w14:textId="10B8BCF3" w:rsidR="006C482A" w:rsidRPr="00A40FAC" w:rsidRDefault="006C482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b/>
          <w:color w:val="000000" w:themeColor="text1"/>
        </w:rPr>
        <w:t>1f.</w:t>
      </w:r>
      <w:r w:rsidRPr="00A40FAC">
        <w:rPr>
          <w:rFonts w:ascii="Arial" w:hAnsi="Arial" w:cs="Arial"/>
          <w:color w:val="000000" w:themeColor="text1"/>
        </w:rPr>
        <w:t xml:space="preserve"> The committee agreed that this budget line was to be used to commission work in the community that would help meet the objectives of the committee. It was agreed that a policy should be drawn up to stipulate how officers should handle requests for commissions within this budget line.</w:t>
      </w:r>
    </w:p>
    <w:p w14:paraId="1A357F69" w14:textId="43E46E40" w:rsidR="00BE1D77" w:rsidRPr="00A40FAC" w:rsidRDefault="00BE1D77"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E72CF5">
        <w:rPr>
          <w:rFonts w:ascii="Arial" w:hAnsi="Arial" w:cs="Arial"/>
          <w:b/>
          <w:color w:val="000000" w:themeColor="text1"/>
        </w:rPr>
        <w:t>1g.</w:t>
      </w:r>
      <w:r w:rsidRPr="00A40FAC">
        <w:rPr>
          <w:rFonts w:ascii="Arial" w:hAnsi="Arial" w:cs="Arial"/>
          <w:color w:val="000000" w:themeColor="text1"/>
        </w:rPr>
        <w:t xml:space="preserve"> The committee discussed the following funding requests:</w:t>
      </w:r>
    </w:p>
    <w:p w14:paraId="7FBC132D" w14:textId="5F9FAE65" w:rsidR="00BE1D77" w:rsidRPr="00A40FAC" w:rsidRDefault="00BE1D77" w:rsidP="00BE1D77">
      <w:pPr>
        <w:pStyle w:val="ListParagraph"/>
        <w:numPr>
          <w:ilvl w:val="0"/>
          <w:numId w:val="49"/>
        </w:numPr>
        <w:tabs>
          <w:tab w:val="left" w:pos="720"/>
          <w:tab w:val="left" w:pos="1440"/>
          <w:tab w:val="left" w:pos="2160"/>
          <w:tab w:val="left" w:pos="2880"/>
          <w:tab w:val="left" w:pos="3600"/>
          <w:tab w:val="left" w:pos="4320"/>
          <w:tab w:val="right" w:pos="9021"/>
        </w:tabs>
        <w:autoSpaceDE w:val="0"/>
        <w:spacing w:after="0"/>
        <w:rPr>
          <w:rFonts w:ascii="Arial" w:hAnsi="Arial" w:cs="Arial"/>
          <w:color w:val="000000" w:themeColor="text1"/>
        </w:rPr>
      </w:pPr>
      <w:r w:rsidRPr="00A40FAC">
        <w:rPr>
          <w:rFonts w:ascii="Arial" w:hAnsi="Arial" w:cs="Arial"/>
          <w:color w:val="000000" w:themeColor="text1"/>
        </w:rPr>
        <w:t xml:space="preserve">Carnegie Singers – committee agreed to support with £300 from the Cultural Commissions budget line. </w:t>
      </w:r>
    </w:p>
    <w:p w14:paraId="0BF23ED2" w14:textId="5D1952D1" w:rsidR="00BE1D77" w:rsidRPr="00A40FAC" w:rsidRDefault="00BE1D77" w:rsidP="00BE1D77">
      <w:pPr>
        <w:pStyle w:val="ListParagraph"/>
        <w:numPr>
          <w:ilvl w:val="0"/>
          <w:numId w:val="49"/>
        </w:numPr>
        <w:tabs>
          <w:tab w:val="left" w:pos="720"/>
          <w:tab w:val="left" w:pos="1440"/>
          <w:tab w:val="left" w:pos="2160"/>
          <w:tab w:val="left" w:pos="2880"/>
          <w:tab w:val="left" w:pos="3600"/>
          <w:tab w:val="left" w:pos="4320"/>
          <w:tab w:val="right" w:pos="9021"/>
        </w:tabs>
        <w:autoSpaceDE w:val="0"/>
        <w:spacing w:after="0"/>
        <w:rPr>
          <w:rFonts w:ascii="Arial" w:hAnsi="Arial" w:cs="Arial"/>
          <w:color w:val="000000" w:themeColor="text1"/>
        </w:rPr>
      </w:pPr>
      <w:r w:rsidRPr="00A40FAC">
        <w:rPr>
          <w:rFonts w:ascii="Arial" w:hAnsi="Arial" w:cs="Arial"/>
          <w:color w:val="000000" w:themeColor="text1"/>
        </w:rPr>
        <w:t xml:space="preserve">Harrington Youth Club – the committee declined the request for £300 for wheelie bin collections. The committee asked Officers to contact HYC and work with them to establish how the Council could support them better </w:t>
      </w:r>
      <w:r w:rsidR="00E72CF5">
        <w:rPr>
          <w:rFonts w:ascii="Arial" w:hAnsi="Arial" w:cs="Arial"/>
          <w:color w:val="000000" w:themeColor="text1"/>
        </w:rPr>
        <w:t>r</w:t>
      </w:r>
      <w:r w:rsidRPr="00A40FAC">
        <w:rPr>
          <w:rFonts w:ascii="Arial" w:hAnsi="Arial" w:cs="Arial"/>
          <w:color w:val="000000" w:themeColor="text1"/>
        </w:rPr>
        <w:t xml:space="preserve">ather than paying their waste bill. </w:t>
      </w:r>
    </w:p>
    <w:p w14:paraId="3C8B050B" w14:textId="594664DE" w:rsidR="00AD392F" w:rsidRPr="00A40FAC" w:rsidRDefault="00AD392F" w:rsidP="00BE1D77">
      <w:pPr>
        <w:pStyle w:val="ListParagraph"/>
        <w:numPr>
          <w:ilvl w:val="0"/>
          <w:numId w:val="49"/>
        </w:numPr>
        <w:tabs>
          <w:tab w:val="left" w:pos="720"/>
          <w:tab w:val="left" w:pos="1440"/>
          <w:tab w:val="left" w:pos="2160"/>
          <w:tab w:val="left" w:pos="2880"/>
          <w:tab w:val="left" w:pos="3600"/>
          <w:tab w:val="left" w:pos="4320"/>
          <w:tab w:val="right" w:pos="9021"/>
        </w:tabs>
        <w:autoSpaceDE w:val="0"/>
        <w:spacing w:after="0"/>
        <w:rPr>
          <w:rFonts w:ascii="Arial" w:hAnsi="Arial" w:cs="Arial"/>
          <w:color w:val="000000" w:themeColor="text1"/>
        </w:rPr>
      </w:pPr>
      <w:r w:rsidRPr="00A40FAC">
        <w:rPr>
          <w:rFonts w:ascii="Arial" w:hAnsi="Arial" w:cs="Arial"/>
          <w:color w:val="000000" w:themeColor="text1"/>
        </w:rPr>
        <w:t>NHS Personalised Care Team – committee asked officers to find out more information with regards to who exactly would be in receipt of the food parcels. The committee were happy for The Chair to then make a decision of support or</w:t>
      </w:r>
      <w:r w:rsidR="00E72CF5">
        <w:rPr>
          <w:rFonts w:ascii="Arial" w:hAnsi="Arial" w:cs="Arial"/>
          <w:color w:val="000000" w:themeColor="text1"/>
        </w:rPr>
        <w:t xml:space="preserve"> to decline the request. </w:t>
      </w:r>
      <w:r w:rsidRPr="00A40FAC">
        <w:rPr>
          <w:rFonts w:ascii="Arial" w:hAnsi="Arial" w:cs="Arial"/>
          <w:color w:val="000000" w:themeColor="text1"/>
        </w:rPr>
        <w:t xml:space="preserve">  </w:t>
      </w:r>
    </w:p>
    <w:p w14:paraId="5DA6909C" w14:textId="20A281E9" w:rsidR="00C01359" w:rsidRPr="00A40FAC" w:rsidRDefault="00C01359" w:rsidP="00BE1D77">
      <w:pPr>
        <w:pStyle w:val="ListParagraph"/>
        <w:numPr>
          <w:ilvl w:val="0"/>
          <w:numId w:val="49"/>
        </w:numPr>
        <w:tabs>
          <w:tab w:val="left" w:pos="720"/>
          <w:tab w:val="left" w:pos="1440"/>
          <w:tab w:val="left" w:pos="2160"/>
          <w:tab w:val="left" w:pos="2880"/>
          <w:tab w:val="left" w:pos="3600"/>
          <w:tab w:val="left" w:pos="4320"/>
          <w:tab w:val="right" w:pos="9021"/>
        </w:tabs>
        <w:autoSpaceDE w:val="0"/>
        <w:spacing w:after="0"/>
        <w:rPr>
          <w:rFonts w:ascii="Arial" w:hAnsi="Arial" w:cs="Arial"/>
          <w:color w:val="000000" w:themeColor="text1"/>
        </w:rPr>
      </w:pPr>
      <w:r w:rsidRPr="00A40FAC">
        <w:rPr>
          <w:rFonts w:ascii="Arial" w:hAnsi="Arial" w:cs="Arial"/>
          <w:color w:val="000000" w:themeColor="text1"/>
        </w:rPr>
        <w:t>Workington Boxing Academy – the committee agreed to support with £300 from the Youth Development budget and asked Officers to meet with the Boxing Academy to find out if the C</w:t>
      </w:r>
      <w:r w:rsidR="00E72CF5">
        <w:rPr>
          <w:rFonts w:ascii="Arial" w:hAnsi="Arial" w:cs="Arial"/>
          <w:color w:val="000000" w:themeColor="text1"/>
        </w:rPr>
        <w:t>ouncil could</w:t>
      </w:r>
      <w:r w:rsidRPr="00A40FAC">
        <w:rPr>
          <w:rFonts w:ascii="Arial" w:hAnsi="Arial" w:cs="Arial"/>
          <w:color w:val="000000" w:themeColor="text1"/>
        </w:rPr>
        <w:t xml:space="preserve"> support them in any other way. </w:t>
      </w:r>
    </w:p>
    <w:p w14:paraId="56FD5A76" w14:textId="51494D9A" w:rsidR="00AD392F" w:rsidRPr="00A40FAC" w:rsidRDefault="00AD392F" w:rsidP="00BE1D77">
      <w:pPr>
        <w:pStyle w:val="ListParagraph"/>
        <w:numPr>
          <w:ilvl w:val="0"/>
          <w:numId w:val="49"/>
        </w:numPr>
        <w:tabs>
          <w:tab w:val="left" w:pos="720"/>
          <w:tab w:val="left" w:pos="1440"/>
          <w:tab w:val="left" w:pos="2160"/>
          <w:tab w:val="left" w:pos="2880"/>
          <w:tab w:val="left" w:pos="3600"/>
          <w:tab w:val="left" w:pos="4320"/>
          <w:tab w:val="right" w:pos="9021"/>
        </w:tabs>
        <w:autoSpaceDE w:val="0"/>
        <w:spacing w:after="0"/>
        <w:rPr>
          <w:rFonts w:ascii="Arial" w:hAnsi="Arial" w:cs="Arial"/>
          <w:color w:val="000000" w:themeColor="text1"/>
        </w:rPr>
      </w:pPr>
      <w:r w:rsidRPr="00A40FAC">
        <w:rPr>
          <w:rFonts w:ascii="Arial" w:hAnsi="Arial" w:cs="Arial"/>
          <w:color w:val="000000" w:themeColor="text1"/>
        </w:rPr>
        <w:lastRenderedPageBreak/>
        <w:t>Beckstone Primary School – committee noted that the grant was for a school event taking place in June 2024 and requested that the school re-submit their application after 1</w:t>
      </w:r>
      <w:r w:rsidRPr="00A40FAC">
        <w:rPr>
          <w:rFonts w:ascii="Arial" w:hAnsi="Arial" w:cs="Arial"/>
          <w:color w:val="000000" w:themeColor="text1"/>
          <w:vertAlign w:val="superscript"/>
        </w:rPr>
        <w:t>st</w:t>
      </w:r>
      <w:r w:rsidRPr="00A40FAC">
        <w:rPr>
          <w:rFonts w:ascii="Arial" w:hAnsi="Arial" w:cs="Arial"/>
          <w:color w:val="000000" w:themeColor="text1"/>
        </w:rPr>
        <w:t xml:space="preserve"> April 2024. </w:t>
      </w:r>
    </w:p>
    <w:p w14:paraId="54AB0A88" w14:textId="43129BF4" w:rsidR="006C482A" w:rsidRPr="00A40FAC" w:rsidRDefault="006C482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p>
    <w:p w14:paraId="401426F5" w14:textId="77777777" w:rsidR="001650F0" w:rsidRPr="00A40FAC" w:rsidRDefault="001650F0"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A40FAC">
        <w:rPr>
          <w:rFonts w:ascii="Arial" w:hAnsi="Arial" w:cs="Arial"/>
          <w:color w:val="000000" w:themeColor="text1"/>
        </w:rPr>
        <w:t xml:space="preserve">Committee noted that feedback had been received from </w:t>
      </w:r>
      <w:r w:rsidRPr="00A40FAC">
        <w:rPr>
          <w:rFonts w:ascii="Arial" w:hAnsi="Arial" w:cs="Arial"/>
        </w:rPr>
        <w:t xml:space="preserve">Beckstone Primary School, Workington Sea Cadets and Harrington Community Centre for previously funded projects by the Council. Funding has been spent in accordance with the Council’s conditions of funding. </w:t>
      </w:r>
    </w:p>
    <w:p w14:paraId="01508FA5" w14:textId="77777777" w:rsidR="001650F0" w:rsidRPr="00A40FAC" w:rsidRDefault="001650F0"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color w:val="000000" w:themeColor="text1"/>
        </w:rPr>
      </w:pPr>
    </w:p>
    <w:p w14:paraId="78DC6E5B" w14:textId="3A26E5F4" w:rsidR="006C482A" w:rsidRPr="00A40FAC" w:rsidRDefault="006C482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b/>
          <w:color w:val="000000" w:themeColor="text1"/>
        </w:rPr>
        <w:t>Resolved:</w:t>
      </w:r>
      <w:r w:rsidRPr="00A40FAC">
        <w:rPr>
          <w:rFonts w:ascii="Arial" w:hAnsi="Arial" w:cs="Arial"/>
          <w:color w:val="000000" w:themeColor="text1"/>
        </w:rPr>
        <w:t xml:space="preserve"> To wait for the Chair of F &amp; GPs feedback with regards to the £5,000 invoice from Workington Heritage Group. </w:t>
      </w:r>
    </w:p>
    <w:p w14:paraId="75730488" w14:textId="56494E3B" w:rsidR="00BE1D77" w:rsidRPr="00A40FAC" w:rsidRDefault="00BE1D77"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b/>
          <w:color w:val="000000" w:themeColor="text1"/>
        </w:rPr>
        <w:t>Resolved:</w:t>
      </w:r>
      <w:r w:rsidRPr="00A40FAC">
        <w:rPr>
          <w:rFonts w:ascii="Arial" w:hAnsi="Arial" w:cs="Arial"/>
          <w:color w:val="000000" w:themeColor="text1"/>
        </w:rPr>
        <w:t xml:space="preserve"> To create a policy outlining how the Cultural Commissions budget line should be handled by officers. </w:t>
      </w:r>
    </w:p>
    <w:p w14:paraId="554B009A" w14:textId="58621D2A" w:rsidR="001650F0" w:rsidRPr="00A40FAC" w:rsidRDefault="001650F0"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b/>
          <w:color w:val="000000" w:themeColor="text1"/>
        </w:rPr>
        <w:t>Resolved:</w:t>
      </w:r>
      <w:r w:rsidRPr="00A40FAC">
        <w:rPr>
          <w:rFonts w:ascii="Arial" w:hAnsi="Arial" w:cs="Arial"/>
          <w:color w:val="000000" w:themeColor="text1"/>
        </w:rPr>
        <w:t xml:space="preserve"> To support Carnegie Singers with £300 from the Cultural Commissions budget line. </w:t>
      </w:r>
    </w:p>
    <w:p w14:paraId="750D414E" w14:textId="002D3A7B" w:rsidR="00C01359" w:rsidRPr="00A40FAC" w:rsidRDefault="00C01359"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b/>
          <w:color w:val="000000" w:themeColor="text1"/>
        </w:rPr>
        <w:t>Resolved:</w:t>
      </w:r>
      <w:r w:rsidRPr="00A40FAC">
        <w:rPr>
          <w:rFonts w:ascii="Arial" w:hAnsi="Arial" w:cs="Arial"/>
          <w:color w:val="000000" w:themeColor="text1"/>
        </w:rPr>
        <w:t xml:space="preserve"> Meet with Harrington Youth Club to establish their plans and if the Council can help with funding and support.</w:t>
      </w:r>
    </w:p>
    <w:p w14:paraId="6229301D" w14:textId="7A81F473" w:rsidR="001650F0" w:rsidRPr="00A40FAC" w:rsidRDefault="001650F0"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b/>
          <w:color w:val="000000" w:themeColor="text1"/>
        </w:rPr>
        <w:t>Resolved:</w:t>
      </w:r>
      <w:r w:rsidRPr="00A40FAC">
        <w:rPr>
          <w:rFonts w:ascii="Arial" w:hAnsi="Arial" w:cs="Arial"/>
          <w:color w:val="000000" w:themeColor="text1"/>
        </w:rPr>
        <w:t xml:space="preserve"> To contact the NHS personalised care team and request further information on who will receive the food parcels. </w:t>
      </w:r>
    </w:p>
    <w:p w14:paraId="668BEA51" w14:textId="48AE64C6" w:rsidR="001650F0" w:rsidRPr="00A40FAC" w:rsidRDefault="001650F0"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b/>
          <w:color w:val="000000" w:themeColor="text1"/>
        </w:rPr>
        <w:t>Resolved:</w:t>
      </w:r>
      <w:r w:rsidRPr="00A40FAC">
        <w:rPr>
          <w:rFonts w:ascii="Arial" w:hAnsi="Arial" w:cs="Arial"/>
          <w:color w:val="000000" w:themeColor="text1"/>
        </w:rPr>
        <w:t xml:space="preserve"> To support Workington Boxing Academy with £300 from the Youth Development budget line. </w:t>
      </w:r>
    </w:p>
    <w:p w14:paraId="0BC351E3" w14:textId="5FDCA27A" w:rsidR="00C01359" w:rsidRPr="00A40FAC" w:rsidRDefault="00C01359"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r w:rsidRPr="00A40FAC">
        <w:rPr>
          <w:rFonts w:ascii="Arial" w:hAnsi="Arial" w:cs="Arial"/>
          <w:b/>
          <w:color w:val="000000" w:themeColor="text1"/>
        </w:rPr>
        <w:t>Resolved:</w:t>
      </w:r>
      <w:r w:rsidRPr="00A40FAC">
        <w:rPr>
          <w:rFonts w:ascii="Arial" w:hAnsi="Arial" w:cs="Arial"/>
          <w:color w:val="000000" w:themeColor="text1"/>
        </w:rPr>
        <w:t xml:space="preserve"> Meet with Workington Boxing Academy to establish their future plans and if the Council can help with additional funding and support. </w:t>
      </w:r>
    </w:p>
    <w:p w14:paraId="4CE075FB" w14:textId="77777777" w:rsidR="00BE1D77" w:rsidRPr="00A40FAC" w:rsidRDefault="00BE1D77"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000000" w:themeColor="text1"/>
        </w:rPr>
      </w:pPr>
    </w:p>
    <w:p w14:paraId="55251C0C" w14:textId="4FE734DE" w:rsidR="00943230" w:rsidRPr="00A40FAC" w:rsidRDefault="00943230" w:rsidP="00943230">
      <w:pPr>
        <w:suppressAutoHyphens/>
        <w:autoSpaceDN w:val="0"/>
        <w:spacing w:after="0" w:line="240" w:lineRule="auto"/>
        <w:textAlignment w:val="baseline"/>
        <w:rPr>
          <w:rFonts w:ascii="Arial" w:hAnsi="Arial" w:cs="Arial"/>
          <w:b/>
          <w:bCs/>
          <w:color w:val="000000" w:themeColor="text1"/>
        </w:rPr>
      </w:pPr>
      <w:r w:rsidRPr="00A40FAC">
        <w:rPr>
          <w:rFonts w:ascii="Arial" w:hAnsi="Arial" w:cs="Arial"/>
          <w:b/>
          <w:bCs/>
          <w:color w:val="000000" w:themeColor="text1"/>
        </w:rPr>
        <w:t xml:space="preserve"> </w:t>
      </w:r>
      <w:r w:rsidR="001650F0" w:rsidRPr="00A40FAC">
        <w:rPr>
          <w:rFonts w:ascii="Arial" w:hAnsi="Arial" w:cs="Arial"/>
          <w:b/>
          <w:bCs/>
          <w:color w:val="000000" w:themeColor="text1"/>
        </w:rPr>
        <w:t>C23.68</w:t>
      </w:r>
      <w:r w:rsidR="001650F0" w:rsidRPr="00A40FAC">
        <w:rPr>
          <w:rFonts w:ascii="Arial" w:hAnsi="Arial" w:cs="Arial"/>
          <w:b/>
          <w:bCs/>
          <w:color w:val="000000" w:themeColor="text1"/>
        </w:rPr>
        <w:tab/>
        <w:t>Events Programme 2024</w:t>
      </w:r>
    </w:p>
    <w:p w14:paraId="3FD40075" w14:textId="1061EC62" w:rsidR="00943230" w:rsidRPr="00A40FAC" w:rsidRDefault="001650F0"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Cs/>
          <w:color w:val="000000" w:themeColor="text1"/>
        </w:rPr>
        <w:t>The committee discussed the proposed 2024 events programme, along with budget breakdown for each event</w:t>
      </w:r>
      <w:r w:rsidR="005817FC" w:rsidRPr="00A40FAC">
        <w:rPr>
          <w:rFonts w:ascii="Arial" w:hAnsi="Arial" w:cs="Arial"/>
          <w:bCs/>
          <w:color w:val="000000" w:themeColor="text1"/>
        </w:rPr>
        <w:t xml:space="preserve"> in great detail</w:t>
      </w:r>
      <w:r w:rsidRPr="00A40FAC">
        <w:rPr>
          <w:rFonts w:ascii="Arial" w:hAnsi="Arial" w:cs="Arial"/>
          <w:bCs/>
          <w:color w:val="000000" w:themeColor="text1"/>
        </w:rPr>
        <w:t xml:space="preserve"> and confirmed they were happy with the</w:t>
      </w:r>
      <w:r w:rsidR="00E72CF5">
        <w:rPr>
          <w:rFonts w:ascii="Arial" w:hAnsi="Arial" w:cs="Arial"/>
          <w:bCs/>
          <w:color w:val="000000" w:themeColor="text1"/>
        </w:rPr>
        <w:t xml:space="preserve"> proposal which would </w:t>
      </w:r>
      <w:r w:rsidRPr="00A40FAC">
        <w:rPr>
          <w:rFonts w:ascii="Arial" w:hAnsi="Arial" w:cs="Arial"/>
          <w:bCs/>
          <w:color w:val="000000" w:themeColor="text1"/>
        </w:rPr>
        <w:t xml:space="preserve">be taken to Full Council for approval. </w:t>
      </w:r>
    </w:p>
    <w:p w14:paraId="731DCC03" w14:textId="20A12722" w:rsidR="001650F0" w:rsidRPr="00A40FAC" w:rsidRDefault="001650F0" w:rsidP="00943230">
      <w:pPr>
        <w:suppressAutoHyphens/>
        <w:autoSpaceDN w:val="0"/>
        <w:spacing w:after="0" w:line="240" w:lineRule="auto"/>
        <w:textAlignment w:val="baseline"/>
        <w:rPr>
          <w:rFonts w:ascii="Arial" w:hAnsi="Arial" w:cs="Arial"/>
          <w:bCs/>
          <w:color w:val="000000" w:themeColor="text1"/>
        </w:rPr>
      </w:pPr>
    </w:p>
    <w:p w14:paraId="75A2896E" w14:textId="77777777" w:rsidR="001650F0" w:rsidRPr="00A40FAC" w:rsidRDefault="001650F0"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Cs/>
          <w:color w:val="000000" w:themeColor="text1"/>
        </w:rPr>
        <w:t>Outdoor Theatre matinee</w:t>
      </w:r>
    </w:p>
    <w:p w14:paraId="3563CCC9" w14:textId="695B840B" w:rsidR="001650F0" w:rsidRPr="00A40FAC" w:rsidRDefault="001650F0"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Cs/>
          <w:color w:val="000000" w:themeColor="text1"/>
        </w:rPr>
        <w:t>The committee discussed that some schools were not able to attend due to transport issues. Officers will look into if the Council can help with this in anyway.</w:t>
      </w:r>
    </w:p>
    <w:p w14:paraId="76E59A45" w14:textId="442089DD" w:rsidR="001650F0" w:rsidRPr="00A40FAC" w:rsidRDefault="001650F0"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Cs/>
          <w:color w:val="000000" w:themeColor="text1"/>
        </w:rPr>
        <w:t xml:space="preserve">It was suggested that schools were informed of the matinee date and time as soon as possible so they can plan well in advance to attend. </w:t>
      </w:r>
    </w:p>
    <w:p w14:paraId="2F55C691" w14:textId="516D9832" w:rsidR="001650F0" w:rsidRPr="00A40FAC" w:rsidRDefault="001650F0" w:rsidP="00943230">
      <w:pPr>
        <w:suppressAutoHyphens/>
        <w:autoSpaceDN w:val="0"/>
        <w:spacing w:after="0" w:line="240" w:lineRule="auto"/>
        <w:textAlignment w:val="baseline"/>
        <w:rPr>
          <w:rFonts w:ascii="Arial" w:hAnsi="Arial" w:cs="Arial"/>
          <w:bCs/>
          <w:color w:val="000000" w:themeColor="text1"/>
        </w:rPr>
      </w:pPr>
    </w:p>
    <w:p w14:paraId="7474904D" w14:textId="1D2F23C3" w:rsidR="00662403" w:rsidRPr="00A40FAC" w:rsidRDefault="00662403"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Cs/>
          <w:color w:val="000000" w:themeColor="text1"/>
        </w:rPr>
        <w:t>Party in the Park</w:t>
      </w:r>
    </w:p>
    <w:p w14:paraId="347BC290" w14:textId="768746DB" w:rsidR="00662403" w:rsidRPr="00A40FAC" w:rsidRDefault="00662403"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Cs/>
          <w:color w:val="000000" w:themeColor="text1"/>
        </w:rPr>
        <w:t xml:space="preserve">The committee asked officers to think </w:t>
      </w:r>
      <w:r w:rsidR="00E72CF5">
        <w:rPr>
          <w:rFonts w:ascii="Arial" w:hAnsi="Arial" w:cs="Arial"/>
          <w:bCs/>
          <w:color w:val="000000" w:themeColor="text1"/>
        </w:rPr>
        <w:t>‘</w:t>
      </w:r>
      <w:r w:rsidRPr="00A40FAC">
        <w:rPr>
          <w:rFonts w:ascii="Arial" w:hAnsi="Arial" w:cs="Arial"/>
          <w:bCs/>
          <w:color w:val="000000" w:themeColor="text1"/>
        </w:rPr>
        <w:t>outside the box</w:t>
      </w:r>
      <w:r w:rsidR="00E72CF5">
        <w:rPr>
          <w:rFonts w:ascii="Arial" w:hAnsi="Arial" w:cs="Arial"/>
          <w:bCs/>
          <w:color w:val="000000" w:themeColor="text1"/>
        </w:rPr>
        <w:t>’</w:t>
      </w:r>
      <w:r w:rsidRPr="00A40FAC">
        <w:rPr>
          <w:rFonts w:ascii="Arial" w:hAnsi="Arial" w:cs="Arial"/>
          <w:bCs/>
          <w:color w:val="000000" w:themeColor="text1"/>
        </w:rPr>
        <w:t xml:space="preserve"> and suggest some new ideas for this event. The committee discussed it was a big spend, but that the event, such as the jubilee and the coronation</w:t>
      </w:r>
      <w:r w:rsidR="00E72CF5">
        <w:rPr>
          <w:rFonts w:ascii="Arial" w:hAnsi="Arial" w:cs="Arial"/>
          <w:bCs/>
          <w:color w:val="000000" w:themeColor="text1"/>
        </w:rPr>
        <w:t xml:space="preserve"> events, were</w:t>
      </w:r>
      <w:r w:rsidRPr="00A40FAC">
        <w:rPr>
          <w:rFonts w:ascii="Arial" w:hAnsi="Arial" w:cs="Arial"/>
          <w:bCs/>
          <w:color w:val="000000" w:themeColor="text1"/>
        </w:rPr>
        <w:t xml:space="preserve"> very well received within the community. </w:t>
      </w:r>
    </w:p>
    <w:p w14:paraId="65108054" w14:textId="3F9EB5FB" w:rsidR="00662403" w:rsidRPr="00A40FAC" w:rsidRDefault="00662403" w:rsidP="00943230">
      <w:pPr>
        <w:suppressAutoHyphens/>
        <w:autoSpaceDN w:val="0"/>
        <w:spacing w:after="0" w:line="240" w:lineRule="auto"/>
        <w:textAlignment w:val="baseline"/>
        <w:rPr>
          <w:rFonts w:ascii="Arial" w:hAnsi="Arial" w:cs="Arial"/>
          <w:bCs/>
          <w:color w:val="000000" w:themeColor="text1"/>
        </w:rPr>
      </w:pPr>
    </w:p>
    <w:p w14:paraId="46B8297D" w14:textId="3DF0436D" w:rsidR="00662403" w:rsidRPr="00A40FAC" w:rsidRDefault="00662403"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Cs/>
          <w:color w:val="000000" w:themeColor="text1"/>
        </w:rPr>
        <w:t>Nature Walks</w:t>
      </w:r>
    </w:p>
    <w:p w14:paraId="4557707C" w14:textId="41C2F72F" w:rsidR="00662403" w:rsidRPr="00A40FAC" w:rsidRDefault="00662403"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Cs/>
          <w:color w:val="000000" w:themeColor="text1"/>
        </w:rPr>
        <w:t xml:space="preserve">It was </w:t>
      </w:r>
      <w:r w:rsidR="006701AC" w:rsidRPr="00A40FAC">
        <w:rPr>
          <w:rFonts w:ascii="Arial" w:hAnsi="Arial" w:cs="Arial"/>
          <w:bCs/>
          <w:color w:val="000000" w:themeColor="text1"/>
        </w:rPr>
        <w:t xml:space="preserve">discussed that these would take place across the town and not just in Vulcan Park. Cllr Poole advised that the plaques they have at the museum for the rubbings do crack if not on a flat surface so officers should be aware of this when purchasing them. </w:t>
      </w:r>
    </w:p>
    <w:p w14:paraId="6F91A6E1" w14:textId="783B266E" w:rsidR="006701AC" w:rsidRPr="00A40FAC" w:rsidRDefault="006701AC" w:rsidP="00943230">
      <w:pPr>
        <w:suppressAutoHyphens/>
        <w:autoSpaceDN w:val="0"/>
        <w:spacing w:after="0" w:line="240" w:lineRule="auto"/>
        <w:textAlignment w:val="baseline"/>
        <w:rPr>
          <w:rFonts w:ascii="Arial" w:hAnsi="Arial" w:cs="Arial"/>
          <w:bCs/>
          <w:color w:val="000000" w:themeColor="text1"/>
        </w:rPr>
      </w:pPr>
    </w:p>
    <w:p w14:paraId="103E3A6E" w14:textId="6E9933F7" w:rsidR="006701AC" w:rsidRPr="00A40FAC" w:rsidRDefault="006701AC"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Cs/>
          <w:color w:val="000000" w:themeColor="text1"/>
        </w:rPr>
        <w:t>Festival of Running</w:t>
      </w:r>
    </w:p>
    <w:p w14:paraId="066B8CB3" w14:textId="3BD341D4" w:rsidR="006701AC" w:rsidRPr="00A40FAC" w:rsidRDefault="006701AC"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Cs/>
          <w:color w:val="000000" w:themeColor="text1"/>
        </w:rPr>
        <w:t xml:space="preserve">It was discussed that this event needs developed and to gain more interest and attendance. Officers would work with Cumberland Athletics Club on this and increase the target marketing for the event. </w:t>
      </w:r>
    </w:p>
    <w:p w14:paraId="32912B4C" w14:textId="799749F8" w:rsidR="006701AC" w:rsidRPr="00A40FAC" w:rsidRDefault="006701AC" w:rsidP="00943230">
      <w:pPr>
        <w:suppressAutoHyphens/>
        <w:autoSpaceDN w:val="0"/>
        <w:spacing w:after="0" w:line="240" w:lineRule="auto"/>
        <w:textAlignment w:val="baseline"/>
        <w:rPr>
          <w:rFonts w:ascii="Arial" w:hAnsi="Arial" w:cs="Arial"/>
          <w:bCs/>
          <w:color w:val="000000" w:themeColor="text1"/>
        </w:rPr>
      </w:pPr>
    </w:p>
    <w:p w14:paraId="3BFD979F" w14:textId="77777777" w:rsidR="005817FC" w:rsidRPr="00A40FAC" w:rsidRDefault="005817FC" w:rsidP="00943230">
      <w:pPr>
        <w:suppressAutoHyphens/>
        <w:autoSpaceDN w:val="0"/>
        <w:spacing w:after="0" w:line="240" w:lineRule="auto"/>
        <w:textAlignment w:val="baseline"/>
        <w:rPr>
          <w:rFonts w:ascii="Arial" w:hAnsi="Arial" w:cs="Arial"/>
          <w:bCs/>
          <w:color w:val="000000" w:themeColor="text1"/>
        </w:rPr>
      </w:pPr>
    </w:p>
    <w:p w14:paraId="0FEB7231" w14:textId="6171D94F" w:rsidR="006701AC" w:rsidRPr="00A40FAC" w:rsidRDefault="006701AC"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Cs/>
          <w:color w:val="000000" w:themeColor="text1"/>
        </w:rPr>
        <w:lastRenderedPageBreak/>
        <w:t>Science Booth W</w:t>
      </w:r>
      <w:r w:rsidR="005817FC" w:rsidRPr="00A40FAC">
        <w:rPr>
          <w:rFonts w:ascii="Arial" w:hAnsi="Arial" w:cs="Arial"/>
          <w:bCs/>
          <w:color w:val="000000" w:themeColor="text1"/>
        </w:rPr>
        <w:t>orkshops</w:t>
      </w:r>
    </w:p>
    <w:p w14:paraId="67AA9186" w14:textId="7F5E16EA" w:rsidR="005817FC" w:rsidRPr="00A40FAC" w:rsidRDefault="005817FC"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Cs/>
          <w:color w:val="000000" w:themeColor="text1"/>
        </w:rPr>
        <w:t xml:space="preserve">The committee discussed how popular these were, but there were a lot of no shows at the workshops. The committee would like officers to look into charging a deposit payable on booking and if they attend the workshop they will be refunded the deposit. </w:t>
      </w:r>
    </w:p>
    <w:p w14:paraId="4AB313D5" w14:textId="0798B069" w:rsidR="001650F0" w:rsidRPr="00A40FAC" w:rsidRDefault="001650F0" w:rsidP="00943230">
      <w:pPr>
        <w:suppressAutoHyphens/>
        <w:autoSpaceDN w:val="0"/>
        <w:spacing w:after="0" w:line="240" w:lineRule="auto"/>
        <w:textAlignment w:val="baseline"/>
        <w:rPr>
          <w:rFonts w:ascii="Arial" w:hAnsi="Arial" w:cs="Arial"/>
          <w:bCs/>
          <w:color w:val="000000" w:themeColor="text1"/>
        </w:rPr>
      </w:pPr>
    </w:p>
    <w:p w14:paraId="2D39B1DF" w14:textId="1F49683E" w:rsidR="001650F0" w:rsidRPr="00A40FAC" w:rsidRDefault="001650F0"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
          <w:bCs/>
          <w:color w:val="000000" w:themeColor="text1"/>
        </w:rPr>
        <w:t xml:space="preserve">Resolved: </w:t>
      </w:r>
      <w:r w:rsidRPr="00A40FAC">
        <w:rPr>
          <w:rFonts w:ascii="Arial" w:hAnsi="Arial" w:cs="Arial"/>
          <w:bCs/>
          <w:color w:val="000000" w:themeColor="text1"/>
        </w:rPr>
        <w:t xml:space="preserve">To take the proposed 2024 budget and events programme to Full Council. </w:t>
      </w:r>
    </w:p>
    <w:p w14:paraId="5E30DFF6" w14:textId="67FC6D69" w:rsidR="001650F0" w:rsidRPr="00A40FAC" w:rsidRDefault="001650F0"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
          <w:bCs/>
          <w:color w:val="000000" w:themeColor="text1"/>
        </w:rPr>
        <w:t>Resolved:</w:t>
      </w:r>
      <w:r w:rsidRPr="00A40FAC">
        <w:rPr>
          <w:rFonts w:ascii="Arial" w:hAnsi="Arial" w:cs="Arial"/>
          <w:bCs/>
          <w:color w:val="000000" w:themeColor="text1"/>
        </w:rPr>
        <w:t xml:space="preserve"> To give schools prior warning (before FC in January 2024) of the date and time of the matinee performance for the outdoor theatre event. </w:t>
      </w:r>
    </w:p>
    <w:p w14:paraId="6AAB920F" w14:textId="4D2F2436" w:rsidR="005817FC" w:rsidRDefault="00662403"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
          <w:bCs/>
          <w:color w:val="000000" w:themeColor="text1"/>
        </w:rPr>
        <w:t>Resolved:</w:t>
      </w:r>
      <w:r w:rsidRPr="00A40FAC">
        <w:rPr>
          <w:rFonts w:ascii="Arial" w:hAnsi="Arial" w:cs="Arial"/>
          <w:bCs/>
          <w:color w:val="000000" w:themeColor="text1"/>
        </w:rPr>
        <w:t xml:space="preserve"> To think of new ideas for the Party in the Park event. </w:t>
      </w:r>
    </w:p>
    <w:p w14:paraId="248D0229" w14:textId="7D88818C" w:rsidR="00E72CF5" w:rsidRPr="00A40FAC" w:rsidRDefault="00E72CF5" w:rsidP="00943230">
      <w:pPr>
        <w:suppressAutoHyphens/>
        <w:autoSpaceDN w:val="0"/>
        <w:spacing w:after="0" w:line="240" w:lineRule="auto"/>
        <w:textAlignment w:val="baseline"/>
        <w:rPr>
          <w:rFonts w:ascii="Arial" w:hAnsi="Arial" w:cs="Arial"/>
          <w:bCs/>
          <w:color w:val="000000" w:themeColor="text1"/>
        </w:rPr>
      </w:pPr>
      <w:r w:rsidRPr="00667282">
        <w:rPr>
          <w:rFonts w:ascii="Arial" w:hAnsi="Arial" w:cs="Arial"/>
          <w:b/>
          <w:bCs/>
          <w:color w:val="000000" w:themeColor="text1"/>
        </w:rPr>
        <w:t>Resolved:</w:t>
      </w:r>
      <w:r>
        <w:rPr>
          <w:rFonts w:ascii="Arial" w:hAnsi="Arial" w:cs="Arial"/>
          <w:bCs/>
          <w:color w:val="000000" w:themeColor="text1"/>
        </w:rPr>
        <w:t xml:space="preserve"> To work with CAC on the marketing for Festival of Running. </w:t>
      </w:r>
    </w:p>
    <w:p w14:paraId="15C824D4" w14:textId="4512701E" w:rsidR="001650F0" w:rsidRPr="00A40FAC" w:rsidRDefault="005817FC" w:rsidP="00943230">
      <w:pPr>
        <w:suppressAutoHyphens/>
        <w:autoSpaceDN w:val="0"/>
        <w:spacing w:after="0" w:line="240" w:lineRule="auto"/>
        <w:textAlignment w:val="baseline"/>
        <w:rPr>
          <w:rFonts w:ascii="Arial" w:hAnsi="Arial" w:cs="Arial"/>
          <w:bCs/>
          <w:color w:val="000000" w:themeColor="text1"/>
        </w:rPr>
      </w:pPr>
      <w:r w:rsidRPr="00A40FAC">
        <w:rPr>
          <w:rFonts w:ascii="Arial" w:hAnsi="Arial" w:cs="Arial"/>
          <w:b/>
          <w:bCs/>
          <w:color w:val="000000" w:themeColor="text1"/>
        </w:rPr>
        <w:t>Resolved:</w:t>
      </w:r>
      <w:r w:rsidRPr="00A40FAC">
        <w:rPr>
          <w:rFonts w:ascii="Arial" w:hAnsi="Arial" w:cs="Arial"/>
          <w:bCs/>
          <w:color w:val="000000" w:themeColor="text1"/>
        </w:rPr>
        <w:t xml:space="preserve"> Investigate charging a refundable deposit for the Science Booth Workshops. </w:t>
      </w:r>
    </w:p>
    <w:p w14:paraId="6F640417" w14:textId="77777777" w:rsidR="005817FC" w:rsidRPr="00A40FAC" w:rsidRDefault="005817FC" w:rsidP="00943230">
      <w:pPr>
        <w:suppressAutoHyphens/>
        <w:autoSpaceDN w:val="0"/>
        <w:spacing w:after="0" w:line="240" w:lineRule="auto"/>
        <w:textAlignment w:val="baseline"/>
        <w:rPr>
          <w:rFonts w:ascii="Arial" w:hAnsi="Arial" w:cs="Arial"/>
          <w:bCs/>
          <w:color w:val="FF0000"/>
        </w:rPr>
      </w:pPr>
    </w:p>
    <w:p w14:paraId="1676EF65" w14:textId="12059D82" w:rsidR="001D6497" w:rsidRPr="00A40FAC" w:rsidRDefault="001D6497" w:rsidP="008C0541">
      <w:pPr>
        <w:rPr>
          <w:rFonts w:ascii="Arial" w:hAnsi="Arial" w:cs="Arial"/>
          <w:b/>
          <w:bCs/>
          <w:color w:val="000000" w:themeColor="text1"/>
        </w:rPr>
      </w:pPr>
      <w:r w:rsidRPr="00A40FAC">
        <w:rPr>
          <w:rFonts w:ascii="Arial" w:hAnsi="Arial" w:cs="Arial"/>
          <w:b/>
          <w:bCs/>
          <w:color w:val="000000" w:themeColor="text1"/>
        </w:rPr>
        <w:t xml:space="preserve">Meeting closed at </w:t>
      </w:r>
      <w:r w:rsidR="005E231E">
        <w:rPr>
          <w:rFonts w:ascii="Arial" w:hAnsi="Arial" w:cs="Arial"/>
          <w:b/>
          <w:bCs/>
          <w:color w:val="000000" w:themeColor="text1"/>
        </w:rPr>
        <w:t>20:</w:t>
      </w:r>
      <w:r w:rsidR="00A40FAC" w:rsidRPr="00A40FAC">
        <w:rPr>
          <w:rFonts w:ascii="Arial" w:hAnsi="Arial" w:cs="Arial"/>
          <w:b/>
          <w:bCs/>
          <w:color w:val="000000" w:themeColor="text1"/>
        </w:rPr>
        <w:t>17</w:t>
      </w:r>
      <w:r w:rsidR="009103BC" w:rsidRPr="00A40FAC">
        <w:rPr>
          <w:rFonts w:ascii="Arial" w:hAnsi="Arial" w:cs="Arial"/>
          <w:b/>
          <w:bCs/>
          <w:color w:val="000000" w:themeColor="text1"/>
        </w:rPr>
        <w:t xml:space="preserve"> hours</w:t>
      </w:r>
      <w:r w:rsidR="00D476E5" w:rsidRPr="00A40FAC">
        <w:rPr>
          <w:rFonts w:ascii="Arial" w:hAnsi="Arial" w:cs="Arial"/>
          <w:b/>
          <w:bCs/>
          <w:color w:val="000000" w:themeColor="text1"/>
        </w:rPr>
        <w:t>.</w:t>
      </w:r>
    </w:p>
    <w:sectPr w:rsidR="001D6497" w:rsidRPr="00A40FAC" w:rsidSect="00031501">
      <w:footerReference w:type="default" r:id="rId11"/>
      <w:pgSz w:w="11901" w:h="16834"/>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709164"/>
      <w:docPartObj>
        <w:docPartGallery w:val="Page Numbers (Bottom of Page)"/>
        <w:docPartUnique/>
      </w:docPartObj>
    </w:sdtPr>
    <w:sdtEndPr>
      <w:rPr>
        <w:noProof/>
      </w:rPr>
    </w:sdtEndPr>
    <w:sdtContent>
      <w:p w14:paraId="1BE5F0BC" w14:textId="3252BF63" w:rsidR="00031501" w:rsidRDefault="00031501" w:rsidP="00031501">
        <w:pPr>
          <w:pStyle w:val="Footer"/>
        </w:pPr>
        <w:r>
          <w:t>EC</w:t>
        </w:r>
        <w:r>
          <w:tab/>
        </w:r>
        <w:r>
          <w:tab/>
        </w:r>
        <w:r>
          <w:fldChar w:fldCharType="begin"/>
        </w:r>
        <w:r>
          <w:instrText xml:space="preserve"> PAGE   \* MERGEFORMAT </w:instrText>
        </w:r>
        <w:r>
          <w:fldChar w:fldCharType="separate"/>
        </w:r>
        <w:r w:rsidR="00DC5DB2">
          <w:rPr>
            <w:noProof/>
          </w:rPr>
          <w:t>1</w:t>
        </w:r>
        <w:r>
          <w:rPr>
            <w:noProof/>
          </w:rPr>
          <w:fldChar w:fldCharType="end"/>
        </w:r>
      </w:p>
    </w:sdtContent>
  </w:sdt>
  <w:p w14:paraId="73DEEEA8" w14:textId="77777777" w:rsidR="00031501" w:rsidRDefault="0003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7243"/>
    <w:multiLevelType w:val="hybridMultilevel"/>
    <w:tmpl w:val="945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C3E20"/>
    <w:multiLevelType w:val="hybridMultilevel"/>
    <w:tmpl w:val="452E72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1093C"/>
    <w:multiLevelType w:val="multilevel"/>
    <w:tmpl w:val="C27CB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4A3018"/>
    <w:multiLevelType w:val="hybridMultilevel"/>
    <w:tmpl w:val="8818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113BF"/>
    <w:multiLevelType w:val="hybridMultilevel"/>
    <w:tmpl w:val="61A4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755E7"/>
    <w:multiLevelType w:val="multilevel"/>
    <w:tmpl w:val="90AA4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C1A6180"/>
    <w:multiLevelType w:val="hybridMultilevel"/>
    <w:tmpl w:val="6B787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2374F9"/>
    <w:multiLevelType w:val="hybridMultilevel"/>
    <w:tmpl w:val="7DB2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7626E"/>
    <w:multiLevelType w:val="hybridMultilevel"/>
    <w:tmpl w:val="F59867F8"/>
    <w:lvl w:ilvl="0" w:tplc="876829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F6757"/>
    <w:multiLevelType w:val="hybridMultilevel"/>
    <w:tmpl w:val="74FA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B63FE"/>
    <w:multiLevelType w:val="hybridMultilevel"/>
    <w:tmpl w:val="C6765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BE1EDC"/>
    <w:multiLevelType w:val="hybridMultilevel"/>
    <w:tmpl w:val="94C60A5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0B0633"/>
    <w:multiLevelType w:val="hybridMultilevel"/>
    <w:tmpl w:val="CC5A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F16B5"/>
    <w:multiLevelType w:val="hybridMultilevel"/>
    <w:tmpl w:val="2434250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9709F9"/>
    <w:multiLevelType w:val="hybridMultilevel"/>
    <w:tmpl w:val="0A468C7A"/>
    <w:lvl w:ilvl="0" w:tplc="933288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0257F"/>
    <w:multiLevelType w:val="hybridMultilevel"/>
    <w:tmpl w:val="665A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673E8"/>
    <w:multiLevelType w:val="multilevel"/>
    <w:tmpl w:val="D5AA8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8C2272C"/>
    <w:multiLevelType w:val="multilevel"/>
    <w:tmpl w:val="067C2E2C"/>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398F5508"/>
    <w:multiLevelType w:val="hybridMultilevel"/>
    <w:tmpl w:val="A42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136F8"/>
    <w:multiLevelType w:val="hybridMultilevel"/>
    <w:tmpl w:val="FDAEC3BA"/>
    <w:lvl w:ilvl="0" w:tplc="E3C6E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9F1B20"/>
    <w:multiLevelType w:val="hybridMultilevel"/>
    <w:tmpl w:val="F42CFD22"/>
    <w:lvl w:ilvl="0" w:tplc="5C72DA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760C3"/>
    <w:multiLevelType w:val="hybridMultilevel"/>
    <w:tmpl w:val="AF9C9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331CB2"/>
    <w:multiLevelType w:val="multilevel"/>
    <w:tmpl w:val="1C64A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0C03D85"/>
    <w:multiLevelType w:val="hybridMultilevel"/>
    <w:tmpl w:val="B6D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048C5"/>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19237A"/>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046D8A"/>
    <w:multiLevelType w:val="hybridMultilevel"/>
    <w:tmpl w:val="49FE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6098D"/>
    <w:multiLevelType w:val="hybridMultilevel"/>
    <w:tmpl w:val="2758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190D53"/>
    <w:multiLevelType w:val="hybridMultilevel"/>
    <w:tmpl w:val="390849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77916D4"/>
    <w:multiLevelType w:val="hybridMultilevel"/>
    <w:tmpl w:val="03F8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0471AC"/>
    <w:multiLevelType w:val="hybridMultilevel"/>
    <w:tmpl w:val="68A8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457BB0"/>
    <w:multiLevelType w:val="hybridMultilevel"/>
    <w:tmpl w:val="B1B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51D3A"/>
    <w:multiLevelType w:val="hybridMultilevel"/>
    <w:tmpl w:val="E188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474854"/>
    <w:multiLevelType w:val="hybridMultilevel"/>
    <w:tmpl w:val="F4A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538A7"/>
    <w:multiLevelType w:val="hybridMultilevel"/>
    <w:tmpl w:val="F59867F8"/>
    <w:lvl w:ilvl="0" w:tplc="876829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2E2FAA"/>
    <w:multiLevelType w:val="hybridMultilevel"/>
    <w:tmpl w:val="8B1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96618F"/>
    <w:multiLevelType w:val="hybridMultilevel"/>
    <w:tmpl w:val="5ACE16FE"/>
    <w:lvl w:ilvl="0" w:tplc="7174DA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2B2277"/>
    <w:multiLevelType w:val="hybridMultilevel"/>
    <w:tmpl w:val="DAEA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11421"/>
    <w:multiLevelType w:val="hybridMultilevel"/>
    <w:tmpl w:val="15141900"/>
    <w:lvl w:ilvl="0" w:tplc="8BC810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3D6FCA"/>
    <w:multiLevelType w:val="hybridMultilevel"/>
    <w:tmpl w:val="4FA4D8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6045B11"/>
    <w:multiLevelType w:val="multilevel"/>
    <w:tmpl w:val="CBE6D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77065B"/>
    <w:multiLevelType w:val="hybridMultilevel"/>
    <w:tmpl w:val="E0EA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59677D"/>
    <w:multiLevelType w:val="hybridMultilevel"/>
    <w:tmpl w:val="035647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77D53DF"/>
    <w:multiLevelType w:val="hybridMultilevel"/>
    <w:tmpl w:val="74D0CE64"/>
    <w:lvl w:ilvl="0" w:tplc="EE04C1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564C0F"/>
    <w:multiLevelType w:val="hybridMultilevel"/>
    <w:tmpl w:val="3EF6D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5C734A"/>
    <w:multiLevelType w:val="hybridMultilevel"/>
    <w:tmpl w:val="488A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8D3350"/>
    <w:multiLevelType w:val="hybridMultilevel"/>
    <w:tmpl w:val="7E1C6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7FA8285A"/>
    <w:multiLevelType w:val="hybridMultilevel"/>
    <w:tmpl w:val="8B2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0591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3088109">
    <w:abstractNumId w:val="10"/>
  </w:num>
  <w:num w:numId="3" w16cid:durableId="1083600956">
    <w:abstractNumId w:val="23"/>
  </w:num>
  <w:num w:numId="4" w16cid:durableId="1009024348">
    <w:abstractNumId w:val="32"/>
  </w:num>
  <w:num w:numId="5" w16cid:durableId="2043092325">
    <w:abstractNumId w:val="44"/>
  </w:num>
  <w:num w:numId="6" w16cid:durableId="1762413115">
    <w:abstractNumId w:val="35"/>
  </w:num>
  <w:num w:numId="7" w16cid:durableId="1809395958">
    <w:abstractNumId w:val="38"/>
  </w:num>
  <w:num w:numId="8" w16cid:durableId="1985086593">
    <w:abstractNumId w:val="20"/>
  </w:num>
  <w:num w:numId="9" w16cid:durableId="1619212738">
    <w:abstractNumId w:val="42"/>
  </w:num>
  <w:num w:numId="10" w16cid:durableId="1883010284">
    <w:abstractNumId w:val="3"/>
  </w:num>
  <w:num w:numId="11" w16cid:durableId="1885751804">
    <w:abstractNumId w:val="14"/>
  </w:num>
  <w:num w:numId="12" w16cid:durableId="1819373867">
    <w:abstractNumId w:val="21"/>
  </w:num>
  <w:num w:numId="13" w16cid:durableId="1964263432">
    <w:abstractNumId w:val="11"/>
  </w:num>
  <w:num w:numId="14" w16cid:durableId="910652465">
    <w:abstractNumId w:val="13"/>
  </w:num>
  <w:num w:numId="15" w16cid:durableId="1340277294">
    <w:abstractNumId w:val="18"/>
  </w:num>
  <w:num w:numId="16" w16cid:durableId="812604987">
    <w:abstractNumId w:val="26"/>
  </w:num>
  <w:num w:numId="17" w16cid:durableId="52429516">
    <w:abstractNumId w:val="29"/>
  </w:num>
  <w:num w:numId="18" w16cid:durableId="1466659802">
    <w:abstractNumId w:val="33"/>
  </w:num>
  <w:num w:numId="19" w16cid:durableId="1258246823">
    <w:abstractNumId w:val="47"/>
  </w:num>
  <w:num w:numId="20" w16cid:durableId="202014007">
    <w:abstractNumId w:val="31"/>
  </w:num>
  <w:num w:numId="21" w16cid:durableId="1711949699">
    <w:abstractNumId w:val="17"/>
  </w:num>
  <w:num w:numId="22" w16cid:durableId="1710378408">
    <w:abstractNumId w:val="24"/>
  </w:num>
  <w:num w:numId="23" w16cid:durableId="805584289">
    <w:abstractNumId w:val="40"/>
  </w:num>
  <w:num w:numId="24" w16cid:durableId="152765562">
    <w:abstractNumId w:val="25"/>
  </w:num>
  <w:num w:numId="25" w16cid:durableId="1721244921">
    <w:abstractNumId w:val="2"/>
  </w:num>
  <w:num w:numId="26" w16cid:durableId="800267082">
    <w:abstractNumId w:val="6"/>
  </w:num>
  <w:num w:numId="27" w16cid:durableId="522789411">
    <w:abstractNumId w:val="28"/>
  </w:num>
  <w:num w:numId="28" w16cid:durableId="1467159118">
    <w:abstractNumId w:val="39"/>
  </w:num>
  <w:num w:numId="29" w16cid:durableId="1108550401">
    <w:abstractNumId w:val="46"/>
  </w:num>
  <w:num w:numId="30" w16cid:durableId="406534869">
    <w:abstractNumId w:val="22"/>
  </w:num>
  <w:num w:numId="31" w16cid:durableId="644090450">
    <w:abstractNumId w:val="41"/>
  </w:num>
  <w:num w:numId="32" w16cid:durableId="1375425722">
    <w:abstractNumId w:val="7"/>
  </w:num>
  <w:num w:numId="33" w16cid:durableId="839589077">
    <w:abstractNumId w:val="0"/>
  </w:num>
  <w:num w:numId="34" w16cid:durableId="1620917436">
    <w:abstractNumId w:val="9"/>
  </w:num>
  <w:num w:numId="35" w16cid:durableId="846099387">
    <w:abstractNumId w:val="37"/>
  </w:num>
  <w:num w:numId="36" w16cid:durableId="567615410">
    <w:abstractNumId w:val="5"/>
  </w:num>
  <w:num w:numId="37" w16cid:durableId="690575083">
    <w:abstractNumId w:val="12"/>
  </w:num>
  <w:num w:numId="38" w16cid:durableId="2064789074">
    <w:abstractNumId w:val="16"/>
  </w:num>
  <w:num w:numId="39" w16cid:durableId="847402914">
    <w:abstractNumId w:val="34"/>
  </w:num>
  <w:num w:numId="40" w16cid:durableId="1204714620">
    <w:abstractNumId w:val="8"/>
  </w:num>
  <w:num w:numId="41" w16cid:durableId="1355838145">
    <w:abstractNumId w:val="19"/>
  </w:num>
  <w:num w:numId="42" w16cid:durableId="1612471768">
    <w:abstractNumId w:val="1"/>
  </w:num>
  <w:num w:numId="43" w16cid:durableId="2115319469">
    <w:abstractNumId w:val="43"/>
  </w:num>
  <w:num w:numId="44" w16cid:durableId="1975937879">
    <w:abstractNumId w:val="30"/>
  </w:num>
  <w:num w:numId="45" w16cid:durableId="1301499956">
    <w:abstractNumId w:val="45"/>
  </w:num>
  <w:num w:numId="46" w16cid:durableId="617681782">
    <w:abstractNumId w:val="4"/>
  </w:num>
  <w:num w:numId="47" w16cid:durableId="1329358921">
    <w:abstractNumId w:val="27"/>
  </w:num>
  <w:num w:numId="48" w16cid:durableId="206920694">
    <w:abstractNumId w:val="15"/>
  </w:num>
  <w:num w:numId="49" w16cid:durableId="9971501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1B15"/>
    <w:rsid w:val="00003DCE"/>
    <w:rsid w:val="0000465A"/>
    <w:rsid w:val="00022DBF"/>
    <w:rsid w:val="00031501"/>
    <w:rsid w:val="00044836"/>
    <w:rsid w:val="00057345"/>
    <w:rsid w:val="0006239C"/>
    <w:rsid w:val="00065A26"/>
    <w:rsid w:val="00067039"/>
    <w:rsid w:val="000772DF"/>
    <w:rsid w:val="000804BC"/>
    <w:rsid w:val="00080E99"/>
    <w:rsid w:val="000827EB"/>
    <w:rsid w:val="00087261"/>
    <w:rsid w:val="000A0328"/>
    <w:rsid w:val="000A61B2"/>
    <w:rsid w:val="000B1328"/>
    <w:rsid w:val="000B3713"/>
    <w:rsid w:val="000B7DF8"/>
    <w:rsid w:val="000D4C88"/>
    <w:rsid w:val="000D5272"/>
    <w:rsid w:val="000E65AA"/>
    <w:rsid w:val="000F47FD"/>
    <w:rsid w:val="00100482"/>
    <w:rsid w:val="0012280E"/>
    <w:rsid w:val="0012334C"/>
    <w:rsid w:val="00124ED7"/>
    <w:rsid w:val="00136C76"/>
    <w:rsid w:val="00147610"/>
    <w:rsid w:val="00147C20"/>
    <w:rsid w:val="00151343"/>
    <w:rsid w:val="00160AB7"/>
    <w:rsid w:val="001650F0"/>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1F85"/>
    <w:rsid w:val="001D6497"/>
    <w:rsid w:val="001E240A"/>
    <w:rsid w:val="001E379C"/>
    <w:rsid w:val="001F29FE"/>
    <w:rsid w:val="001F2BF8"/>
    <w:rsid w:val="00204BEB"/>
    <w:rsid w:val="00212C3F"/>
    <w:rsid w:val="00213CE7"/>
    <w:rsid w:val="00226E00"/>
    <w:rsid w:val="00242EC9"/>
    <w:rsid w:val="00247CAD"/>
    <w:rsid w:val="00254ACB"/>
    <w:rsid w:val="00267966"/>
    <w:rsid w:val="002706A6"/>
    <w:rsid w:val="002745CC"/>
    <w:rsid w:val="00280240"/>
    <w:rsid w:val="002809D0"/>
    <w:rsid w:val="002A567F"/>
    <w:rsid w:val="002A5AAD"/>
    <w:rsid w:val="002A5DAD"/>
    <w:rsid w:val="002B3CAF"/>
    <w:rsid w:val="002B6A87"/>
    <w:rsid w:val="002C531F"/>
    <w:rsid w:val="002D04E7"/>
    <w:rsid w:val="002D21C6"/>
    <w:rsid w:val="002D335B"/>
    <w:rsid w:val="002D4284"/>
    <w:rsid w:val="002E4181"/>
    <w:rsid w:val="002F3ADF"/>
    <w:rsid w:val="002F584F"/>
    <w:rsid w:val="002F6771"/>
    <w:rsid w:val="002F7F51"/>
    <w:rsid w:val="00304CB4"/>
    <w:rsid w:val="00306E6F"/>
    <w:rsid w:val="003118D5"/>
    <w:rsid w:val="0031760A"/>
    <w:rsid w:val="00332326"/>
    <w:rsid w:val="00340A8A"/>
    <w:rsid w:val="00342EED"/>
    <w:rsid w:val="0035273A"/>
    <w:rsid w:val="003532F4"/>
    <w:rsid w:val="00362362"/>
    <w:rsid w:val="00362B8C"/>
    <w:rsid w:val="00365D13"/>
    <w:rsid w:val="00367358"/>
    <w:rsid w:val="0037349A"/>
    <w:rsid w:val="0037374F"/>
    <w:rsid w:val="003818F5"/>
    <w:rsid w:val="003944E7"/>
    <w:rsid w:val="003A3A00"/>
    <w:rsid w:val="003A3F7A"/>
    <w:rsid w:val="003B7FD6"/>
    <w:rsid w:val="003C1F6A"/>
    <w:rsid w:val="003C6358"/>
    <w:rsid w:val="003D2686"/>
    <w:rsid w:val="003E5BED"/>
    <w:rsid w:val="003F0640"/>
    <w:rsid w:val="003F77EB"/>
    <w:rsid w:val="00405ED1"/>
    <w:rsid w:val="004078B5"/>
    <w:rsid w:val="00411797"/>
    <w:rsid w:val="004125CF"/>
    <w:rsid w:val="00415EC9"/>
    <w:rsid w:val="00422539"/>
    <w:rsid w:val="004271D4"/>
    <w:rsid w:val="0042782C"/>
    <w:rsid w:val="0043422B"/>
    <w:rsid w:val="004353D8"/>
    <w:rsid w:val="004401BE"/>
    <w:rsid w:val="004411BA"/>
    <w:rsid w:val="004474F0"/>
    <w:rsid w:val="004570A1"/>
    <w:rsid w:val="00472EFA"/>
    <w:rsid w:val="00474EC8"/>
    <w:rsid w:val="00483117"/>
    <w:rsid w:val="00485F7A"/>
    <w:rsid w:val="0049420F"/>
    <w:rsid w:val="0049616B"/>
    <w:rsid w:val="0049691B"/>
    <w:rsid w:val="004B164D"/>
    <w:rsid w:val="004B4DAA"/>
    <w:rsid w:val="004B7931"/>
    <w:rsid w:val="004B7B9B"/>
    <w:rsid w:val="004B7F53"/>
    <w:rsid w:val="004C341A"/>
    <w:rsid w:val="004C6319"/>
    <w:rsid w:val="004C7E31"/>
    <w:rsid w:val="004C7E9B"/>
    <w:rsid w:val="004D7BF8"/>
    <w:rsid w:val="004E2000"/>
    <w:rsid w:val="004E4699"/>
    <w:rsid w:val="004E59AC"/>
    <w:rsid w:val="004F0343"/>
    <w:rsid w:val="004F5D85"/>
    <w:rsid w:val="004F74BE"/>
    <w:rsid w:val="004F7ABF"/>
    <w:rsid w:val="00501A21"/>
    <w:rsid w:val="00504C6B"/>
    <w:rsid w:val="00511F83"/>
    <w:rsid w:val="005133D2"/>
    <w:rsid w:val="00521A1E"/>
    <w:rsid w:val="0052339E"/>
    <w:rsid w:val="00524249"/>
    <w:rsid w:val="00527009"/>
    <w:rsid w:val="0053065F"/>
    <w:rsid w:val="00531F5E"/>
    <w:rsid w:val="00533733"/>
    <w:rsid w:val="005348DF"/>
    <w:rsid w:val="005473B4"/>
    <w:rsid w:val="00552297"/>
    <w:rsid w:val="005536BA"/>
    <w:rsid w:val="00565358"/>
    <w:rsid w:val="00565359"/>
    <w:rsid w:val="005817FC"/>
    <w:rsid w:val="00590E1A"/>
    <w:rsid w:val="00591BF7"/>
    <w:rsid w:val="005A1F0D"/>
    <w:rsid w:val="005A649F"/>
    <w:rsid w:val="005A784F"/>
    <w:rsid w:val="005C21B2"/>
    <w:rsid w:val="005C21DD"/>
    <w:rsid w:val="005C302B"/>
    <w:rsid w:val="005C3A3A"/>
    <w:rsid w:val="005C3E18"/>
    <w:rsid w:val="005D436D"/>
    <w:rsid w:val="005E231E"/>
    <w:rsid w:val="005E418D"/>
    <w:rsid w:val="005E7D38"/>
    <w:rsid w:val="00612136"/>
    <w:rsid w:val="00612ACA"/>
    <w:rsid w:val="00616816"/>
    <w:rsid w:val="00621ED3"/>
    <w:rsid w:val="006365BD"/>
    <w:rsid w:val="00641120"/>
    <w:rsid w:val="006413D3"/>
    <w:rsid w:val="006428CC"/>
    <w:rsid w:val="0064327B"/>
    <w:rsid w:val="0064415D"/>
    <w:rsid w:val="0065286D"/>
    <w:rsid w:val="00653615"/>
    <w:rsid w:val="00662403"/>
    <w:rsid w:val="00662617"/>
    <w:rsid w:val="00664234"/>
    <w:rsid w:val="00667282"/>
    <w:rsid w:val="006701AC"/>
    <w:rsid w:val="0067202F"/>
    <w:rsid w:val="006732DC"/>
    <w:rsid w:val="00674B37"/>
    <w:rsid w:val="00681940"/>
    <w:rsid w:val="00682146"/>
    <w:rsid w:val="00684CC6"/>
    <w:rsid w:val="006955B2"/>
    <w:rsid w:val="006A2A3F"/>
    <w:rsid w:val="006A2D59"/>
    <w:rsid w:val="006C482A"/>
    <w:rsid w:val="006D7D55"/>
    <w:rsid w:val="006F3D20"/>
    <w:rsid w:val="006F64A1"/>
    <w:rsid w:val="0070385D"/>
    <w:rsid w:val="00705881"/>
    <w:rsid w:val="00706FA7"/>
    <w:rsid w:val="00707668"/>
    <w:rsid w:val="00716954"/>
    <w:rsid w:val="00720D6B"/>
    <w:rsid w:val="007375DA"/>
    <w:rsid w:val="00741B7C"/>
    <w:rsid w:val="00743A62"/>
    <w:rsid w:val="0074415B"/>
    <w:rsid w:val="00745B24"/>
    <w:rsid w:val="0076484C"/>
    <w:rsid w:val="00773269"/>
    <w:rsid w:val="0077530C"/>
    <w:rsid w:val="00790A9C"/>
    <w:rsid w:val="00794E73"/>
    <w:rsid w:val="00795F2E"/>
    <w:rsid w:val="007A02BB"/>
    <w:rsid w:val="007A1B0B"/>
    <w:rsid w:val="007A2BDD"/>
    <w:rsid w:val="007A3F14"/>
    <w:rsid w:val="007A6843"/>
    <w:rsid w:val="007A791E"/>
    <w:rsid w:val="007C4A98"/>
    <w:rsid w:val="007D44C1"/>
    <w:rsid w:val="007E5F34"/>
    <w:rsid w:val="007F03FF"/>
    <w:rsid w:val="00803DB1"/>
    <w:rsid w:val="00815BAA"/>
    <w:rsid w:val="00822B62"/>
    <w:rsid w:val="00827770"/>
    <w:rsid w:val="00834BB2"/>
    <w:rsid w:val="00842226"/>
    <w:rsid w:val="00851EA2"/>
    <w:rsid w:val="00853B5D"/>
    <w:rsid w:val="00855372"/>
    <w:rsid w:val="00856C1B"/>
    <w:rsid w:val="008578E2"/>
    <w:rsid w:val="00882EC8"/>
    <w:rsid w:val="0089088B"/>
    <w:rsid w:val="00895834"/>
    <w:rsid w:val="008A1820"/>
    <w:rsid w:val="008A31FF"/>
    <w:rsid w:val="008A7E18"/>
    <w:rsid w:val="008C0541"/>
    <w:rsid w:val="008E17BE"/>
    <w:rsid w:val="008E54EF"/>
    <w:rsid w:val="008E71AF"/>
    <w:rsid w:val="0090285C"/>
    <w:rsid w:val="0091035D"/>
    <w:rsid w:val="009103BC"/>
    <w:rsid w:val="00913B53"/>
    <w:rsid w:val="009162D1"/>
    <w:rsid w:val="0091667A"/>
    <w:rsid w:val="00921033"/>
    <w:rsid w:val="00921A3E"/>
    <w:rsid w:val="00933132"/>
    <w:rsid w:val="00933BED"/>
    <w:rsid w:val="009351C8"/>
    <w:rsid w:val="00943230"/>
    <w:rsid w:val="00960B67"/>
    <w:rsid w:val="00961138"/>
    <w:rsid w:val="009616E7"/>
    <w:rsid w:val="00962B44"/>
    <w:rsid w:val="0098381D"/>
    <w:rsid w:val="00987B5B"/>
    <w:rsid w:val="00991B6E"/>
    <w:rsid w:val="009A3235"/>
    <w:rsid w:val="009A4E78"/>
    <w:rsid w:val="009A73BE"/>
    <w:rsid w:val="009A7570"/>
    <w:rsid w:val="009C0A5A"/>
    <w:rsid w:val="009C3425"/>
    <w:rsid w:val="009E436D"/>
    <w:rsid w:val="009F278F"/>
    <w:rsid w:val="009F29ED"/>
    <w:rsid w:val="00A03490"/>
    <w:rsid w:val="00A06B19"/>
    <w:rsid w:val="00A111FC"/>
    <w:rsid w:val="00A1341B"/>
    <w:rsid w:val="00A14495"/>
    <w:rsid w:val="00A17598"/>
    <w:rsid w:val="00A21F26"/>
    <w:rsid w:val="00A24B2C"/>
    <w:rsid w:val="00A31F3F"/>
    <w:rsid w:val="00A40FAC"/>
    <w:rsid w:val="00A475F9"/>
    <w:rsid w:val="00A651F6"/>
    <w:rsid w:val="00A704B5"/>
    <w:rsid w:val="00A7243E"/>
    <w:rsid w:val="00A7482A"/>
    <w:rsid w:val="00A81114"/>
    <w:rsid w:val="00A827E0"/>
    <w:rsid w:val="00AA1DA7"/>
    <w:rsid w:val="00AA2605"/>
    <w:rsid w:val="00AA26A8"/>
    <w:rsid w:val="00AA4919"/>
    <w:rsid w:val="00AB1EE1"/>
    <w:rsid w:val="00AB517A"/>
    <w:rsid w:val="00AB5984"/>
    <w:rsid w:val="00AC3F6B"/>
    <w:rsid w:val="00AC7F3F"/>
    <w:rsid w:val="00AD392F"/>
    <w:rsid w:val="00AD4138"/>
    <w:rsid w:val="00AD53DB"/>
    <w:rsid w:val="00AE7ECC"/>
    <w:rsid w:val="00AF0B20"/>
    <w:rsid w:val="00AF6291"/>
    <w:rsid w:val="00B02E7C"/>
    <w:rsid w:val="00B05285"/>
    <w:rsid w:val="00B25965"/>
    <w:rsid w:val="00B407BC"/>
    <w:rsid w:val="00B52C21"/>
    <w:rsid w:val="00B577A6"/>
    <w:rsid w:val="00B61D26"/>
    <w:rsid w:val="00B674E0"/>
    <w:rsid w:val="00B77F10"/>
    <w:rsid w:val="00BA081B"/>
    <w:rsid w:val="00BB6701"/>
    <w:rsid w:val="00BD1974"/>
    <w:rsid w:val="00BE1D77"/>
    <w:rsid w:val="00BE6140"/>
    <w:rsid w:val="00BE66A9"/>
    <w:rsid w:val="00BF18D9"/>
    <w:rsid w:val="00BF311E"/>
    <w:rsid w:val="00BF596D"/>
    <w:rsid w:val="00BF67EC"/>
    <w:rsid w:val="00BF7269"/>
    <w:rsid w:val="00C0016C"/>
    <w:rsid w:val="00C01359"/>
    <w:rsid w:val="00C20543"/>
    <w:rsid w:val="00C24F6B"/>
    <w:rsid w:val="00C24F73"/>
    <w:rsid w:val="00C250AA"/>
    <w:rsid w:val="00C25850"/>
    <w:rsid w:val="00C323D5"/>
    <w:rsid w:val="00C40F14"/>
    <w:rsid w:val="00C45AAE"/>
    <w:rsid w:val="00C51C0C"/>
    <w:rsid w:val="00C54B86"/>
    <w:rsid w:val="00C604D5"/>
    <w:rsid w:val="00C634B6"/>
    <w:rsid w:val="00C74613"/>
    <w:rsid w:val="00C747BC"/>
    <w:rsid w:val="00C76CA5"/>
    <w:rsid w:val="00C876AF"/>
    <w:rsid w:val="00C87BB9"/>
    <w:rsid w:val="00C87DEA"/>
    <w:rsid w:val="00C9303E"/>
    <w:rsid w:val="00CA2311"/>
    <w:rsid w:val="00CA2407"/>
    <w:rsid w:val="00CB045D"/>
    <w:rsid w:val="00CB19C3"/>
    <w:rsid w:val="00CB7B30"/>
    <w:rsid w:val="00CC02D7"/>
    <w:rsid w:val="00CC0A2A"/>
    <w:rsid w:val="00CC0BC2"/>
    <w:rsid w:val="00CC1C8E"/>
    <w:rsid w:val="00CC67B3"/>
    <w:rsid w:val="00CD23EE"/>
    <w:rsid w:val="00CD54C4"/>
    <w:rsid w:val="00CE59BC"/>
    <w:rsid w:val="00CE75F8"/>
    <w:rsid w:val="00CF433E"/>
    <w:rsid w:val="00CF4B34"/>
    <w:rsid w:val="00D058B5"/>
    <w:rsid w:val="00D169C8"/>
    <w:rsid w:val="00D17A26"/>
    <w:rsid w:val="00D24D20"/>
    <w:rsid w:val="00D44EB0"/>
    <w:rsid w:val="00D44F5C"/>
    <w:rsid w:val="00D476E5"/>
    <w:rsid w:val="00D50190"/>
    <w:rsid w:val="00D51516"/>
    <w:rsid w:val="00D51AF4"/>
    <w:rsid w:val="00D63C7D"/>
    <w:rsid w:val="00D63D7B"/>
    <w:rsid w:val="00D6498C"/>
    <w:rsid w:val="00D67348"/>
    <w:rsid w:val="00D71A36"/>
    <w:rsid w:val="00D869F1"/>
    <w:rsid w:val="00D905FD"/>
    <w:rsid w:val="00D90F72"/>
    <w:rsid w:val="00D94B47"/>
    <w:rsid w:val="00D9748A"/>
    <w:rsid w:val="00DB4CD4"/>
    <w:rsid w:val="00DC2FED"/>
    <w:rsid w:val="00DC5DB2"/>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2CF5"/>
    <w:rsid w:val="00E7700B"/>
    <w:rsid w:val="00E77FBA"/>
    <w:rsid w:val="00E81819"/>
    <w:rsid w:val="00E961DD"/>
    <w:rsid w:val="00EA65DA"/>
    <w:rsid w:val="00EA7468"/>
    <w:rsid w:val="00EB2D65"/>
    <w:rsid w:val="00EB61C8"/>
    <w:rsid w:val="00EC1CB8"/>
    <w:rsid w:val="00EC74DA"/>
    <w:rsid w:val="00ED3F21"/>
    <w:rsid w:val="00ED7FFA"/>
    <w:rsid w:val="00EF4849"/>
    <w:rsid w:val="00EF5C26"/>
    <w:rsid w:val="00EF6220"/>
    <w:rsid w:val="00F00978"/>
    <w:rsid w:val="00F0366F"/>
    <w:rsid w:val="00F21371"/>
    <w:rsid w:val="00F22AC2"/>
    <w:rsid w:val="00F33D58"/>
    <w:rsid w:val="00F36736"/>
    <w:rsid w:val="00F60451"/>
    <w:rsid w:val="00F64DF6"/>
    <w:rsid w:val="00F70F8D"/>
    <w:rsid w:val="00F71F8E"/>
    <w:rsid w:val="00F81059"/>
    <w:rsid w:val="00F85588"/>
    <w:rsid w:val="00F85B49"/>
    <w:rsid w:val="00FB4A7B"/>
    <w:rsid w:val="00FB7B92"/>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1992438339">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A79B3-F89F-48A5-95BF-CC430DF41FD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8217213-5abe-4c51-97a5-527a14b9cd6c"/>
    <ds:schemaRef ds:uri="a8b7e31b-287c-4a50-931a-7dd158c4b17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509710A-204F-4776-84EC-6BE08376E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Judith Dickinson</cp:lastModifiedBy>
  <cp:revision>2</cp:revision>
  <cp:lastPrinted>2022-10-04T11:55:00Z</cp:lastPrinted>
  <dcterms:created xsi:type="dcterms:W3CDTF">2024-10-14T11:45:00Z</dcterms:created>
  <dcterms:modified xsi:type="dcterms:W3CDTF">2024-10-14T11:45:00Z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