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8CB4" w14:textId="77777777" w:rsidR="00CE293B" w:rsidRPr="008A5FBE" w:rsidRDefault="00CE293B" w:rsidP="00CE293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8A5FBE"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2CD80" wp14:editId="5B02B43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438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69370" w14:textId="19E24B7E" w:rsidR="00CE293B" w:rsidRPr="00CE293B" w:rsidRDefault="00CE293B" w:rsidP="00CE293B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CE293B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Workington </w:t>
                            </w:r>
                            <w:r w:rsidR="00B50DFB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Town Council</w:t>
                            </w:r>
                          </w:p>
                          <w:p w14:paraId="6F94E359" w14:textId="0254236A" w:rsidR="00F0651F" w:rsidRDefault="00F0651F" w:rsidP="00CE293B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Town Hall, Oxford Street, Workington</w:t>
                            </w:r>
                            <w:r w:rsidR="00B50DFB">
                              <w:rPr>
                                <w:rFonts w:ascii="Arial" w:hAnsi="Arial" w:cs="Arial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CA14 2RS</w:t>
                            </w:r>
                          </w:p>
                          <w:p w14:paraId="4FDA12B0" w14:textId="13F315B8" w:rsidR="00CE293B" w:rsidRPr="00B11610" w:rsidRDefault="00CE293B" w:rsidP="00CE293B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11610">
                              <w:rPr>
                                <w:rFonts w:ascii="Arial" w:hAnsi="Arial" w:cs="Arial"/>
                                <w:sz w:val="22"/>
                              </w:rPr>
                              <w:t>Telephone: 01900 702986</w:t>
                            </w:r>
                          </w:p>
                          <w:p w14:paraId="7C0BC040" w14:textId="77777777" w:rsidR="00CE293B" w:rsidRPr="00B11610" w:rsidRDefault="00CE293B" w:rsidP="00CE293B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11610">
                              <w:rPr>
                                <w:rFonts w:ascii="Arial" w:hAnsi="Arial" w:cs="Arial"/>
                                <w:sz w:val="22"/>
                              </w:rPr>
                              <w:t>Email: office@workingtontowncouncil.gov.uk</w:t>
                            </w:r>
                          </w:p>
                          <w:p w14:paraId="69DB610A" w14:textId="77777777" w:rsidR="00CE293B" w:rsidRPr="00B11610" w:rsidRDefault="00CE293B" w:rsidP="00CE293B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11610">
                              <w:rPr>
                                <w:rFonts w:ascii="Arial" w:hAnsi="Arial" w:cs="Arial"/>
                                <w:sz w:val="22"/>
                              </w:rPr>
                              <w:t>Website: www.workingtontowncouncil.gov.uk</w:t>
                            </w:r>
                          </w:p>
                          <w:p w14:paraId="2026BE56" w14:textId="77777777" w:rsidR="00CE293B" w:rsidRDefault="00CE293B" w:rsidP="00CE293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32C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49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" stroked="f">
                <v:textbox style="mso-fit-shape-to-text:t">
                  <w:txbxContent>
                    <w:p w14:paraId="6B869370" w14:textId="19E24B7E" w:rsidR="00CE293B" w:rsidRPr="00CE293B" w:rsidRDefault="00CE293B" w:rsidP="00CE293B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CE293B">
                        <w:rPr>
                          <w:rFonts w:ascii="Arial" w:hAnsi="Arial" w:cs="Arial"/>
                          <w:b/>
                          <w:sz w:val="36"/>
                        </w:rPr>
                        <w:t xml:space="preserve">Workington </w:t>
                      </w:r>
                      <w:r w:rsidR="00B50DFB">
                        <w:rPr>
                          <w:rFonts w:ascii="Arial" w:hAnsi="Arial" w:cs="Arial"/>
                          <w:b/>
                          <w:sz w:val="36"/>
                        </w:rPr>
                        <w:t>Town Council</w:t>
                      </w:r>
                    </w:p>
                    <w:p w14:paraId="6F94E359" w14:textId="0254236A" w:rsidR="00F0651F" w:rsidRDefault="00F0651F" w:rsidP="00CE293B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Town Hall, Oxford Street, Workington</w:t>
                      </w:r>
                      <w:r w:rsidR="00B50DFB">
                        <w:rPr>
                          <w:rFonts w:ascii="Arial" w:hAnsi="Arial" w:cs="Arial"/>
                          <w:sz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CA14 2RS</w:t>
                      </w:r>
                    </w:p>
                    <w:p w14:paraId="4FDA12B0" w14:textId="13F315B8" w:rsidR="00CE293B" w:rsidRPr="00B11610" w:rsidRDefault="00CE293B" w:rsidP="00CE293B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B11610">
                        <w:rPr>
                          <w:rFonts w:ascii="Arial" w:hAnsi="Arial" w:cs="Arial"/>
                          <w:sz w:val="22"/>
                        </w:rPr>
                        <w:t>Telephone: 01900 702986</w:t>
                      </w:r>
                    </w:p>
                    <w:p w14:paraId="7C0BC040" w14:textId="77777777" w:rsidR="00CE293B" w:rsidRPr="00B11610" w:rsidRDefault="00CE293B" w:rsidP="00CE293B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B11610">
                        <w:rPr>
                          <w:rFonts w:ascii="Arial" w:hAnsi="Arial" w:cs="Arial"/>
                          <w:sz w:val="22"/>
                        </w:rPr>
                        <w:t>Email: office@workingtontowncouncil.gov.uk</w:t>
                      </w:r>
                    </w:p>
                    <w:p w14:paraId="69DB610A" w14:textId="77777777" w:rsidR="00CE293B" w:rsidRPr="00B11610" w:rsidRDefault="00CE293B" w:rsidP="00CE293B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B11610">
                        <w:rPr>
                          <w:rFonts w:ascii="Arial" w:hAnsi="Arial" w:cs="Arial"/>
                          <w:sz w:val="22"/>
                        </w:rPr>
                        <w:t>Website: www.workingtontowncouncil.gov.uk</w:t>
                      </w:r>
                    </w:p>
                    <w:p w14:paraId="2026BE56" w14:textId="77777777" w:rsidR="00CE293B" w:rsidRDefault="00CE293B" w:rsidP="00CE293B"/>
                  </w:txbxContent>
                </v:textbox>
                <w10:wrap type="square" anchorx="margin"/>
              </v:shape>
            </w:pict>
          </mc:Fallback>
        </mc:AlternateContent>
      </w:r>
      <w:r w:rsidRPr="008A5FBE">
        <w:rPr>
          <w:rFonts w:ascii="Arial" w:hAnsi="Arial" w:cs="Arial"/>
          <w:noProof/>
          <w:lang w:eastAsia="en-GB"/>
        </w:rPr>
        <w:drawing>
          <wp:inline distT="0" distB="0" distL="0" distR="0" wp14:anchorId="11C8809E" wp14:editId="53FAF0AF">
            <wp:extent cx="115252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BDD6" w14:textId="77777777" w:rsidR="00CE293B" w:rsidRPr="008A5FBE" w:rsidRDefault="00CE293B" w:rsidP="00CE293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28"/>
          <w:u w:val="single"/>
        </w:rPr>
      </w:pPr>
    </w:p>
    <w:p w14:paraId="26BDC2E4" w14:textId="77777777" w:rsidR="00CE293B" w:rsidRDefault="00CE293B" w:rsidP="00902605">
      <w:pPr>
        <w:jc w:val="center"/>
        <w:rPr>
          <w:rFonts w:ascii="Arial" w:hAnsi="Arial" w:cs="Arial"/>
          <w:b/>
          <w:sz w:val="28"/>
        </w:rPr>
      </w:pPr>
    </w:p>
    <w:p w14:paraId="58EA59F3" w14:textId="4DDB0CD1" w:rsidR="00902605" w:rsidRPr="00CE293B" w:rsidRDefault="00902605" w:rsidP="00CE293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36"/>
          <w:szCs w:val="28"/>
          <w:u w:val="single"/>
        </w:rPr>
      </w:pPr>
      <w:r w:rsidRPr="00CE293B">
        <w:rPr>
          <w:rFonts w:ascii="Arial" w:hAnsi="Arial" w:cs="Arial"/>
          <w:b/>
          <w:bCs/>
          <w:color w:val="000000"/>
          <w:sz w:val="36"/>
          <w:szCs w:val="28"/>
          <w:u w:val="single"/>
        </w:rPr>
        <w:t xml:space="preserve">WORKINGTON </w:t>
      </w:r>
      <w:r w:rsidR="00B50DFB">
        <w:rPr>
          <w:rFonts w:ascii="Arial" w:hAnsi="Arial" w:cs="Arial"/>
          <w:b/>
          <w:bCs/>
          <w:color w:val="000000"/>
          <w:sz w:val="36"/>
          <w:szCs w:val="28"/>
          <w:u w:val="single"/>
        </w:rPr>
        <w:t>TOWN COUNCIL</w:t>
      </w:r>
    </w:p>
    <w:p w14:paraId="3189B72A" w14:textId="72DFAC5A" w:rsidR="00902605" w:rsidRPr="00CE293B" w:rsidRDefault="00F45F66" w:rsidP="00CE293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36"/>
          <w:szCs w:val="28"/>
          <w:u w:val="single"/>
        </w:rPr>
      </w:pPr>
      <w:r w:rsidRPr="00F45F66">
        <w:rPr>
          <w:rFonts w:ascii="Arial" w:hAnsi="Arial" w:cs="Arial"/>
          <w:b/>
          <w:bCs/>
          <w:color w:val="000000"/>
          <w:sz w:val="36"/>
          <w:szCs w:val="28"/>
          <w:u w:val="single"/>
        </w:rPr>
        <w:t xml:space="preserve">MEMBER TRAVEL EXPENSE </w:t>
      </w:r>
      <w:r w:rsidRPr="00CE293B">
        <w:rPr>
          <w:rFonts w:ascii="Arial" w:hAnsi="Arial" w:cs="Arial"/>
          <w:b/>
          <w:bCs/>
          <w:color w:val="000000"/>
          <w:sz w:val="36"/>
          <w:szCs w:val="28"/>
          <w:u w:val="single"/>
        </w:rPr>
        <w:t>POLICY</w:t>
      </w:r>
    </w:p>
    <w:p w14:paraId="0B4491B7" w14:textId="77777777" w:rsidR="00902605" w:rsidRDefault="00902605" w:rsidP="00902605">
      <w:pPr>
        <w:rPr>
          <w:rFonts w:ascii="Arial" w:hAnsi="Arial" w:cs="Arial"/>
        </w:rPr>
      </w:pPr>
    </w:p>
    <w:p w14:paraId="778B8271" w14:textId="574FAB2F" w:rsidR="00535171" w:rsidRDefault="00535171" w:rsidP="0053517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00535171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Introduction</w:t>
      </w:r>
    </w:p>
    <w:p w14:paraId="08D40A03" w14:textId="77777777" w:rsidR="00535171" w:rsidRPr="00535171" w:rsidRDefault="00535171" w:rsidP="0053517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</w:p>
    <w:p w14:paraId="29BD67D0" w14:textId="7BC4B747" w:rsidR="00F45F66" w:rsidRPr="00F710FF" w:rsidRDefault="00F45F66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This policy provides clear guidelines for the reimbursement of travel expenses incurred by members of the </w:t>
      </w:r>
      <w:r w:rsidR="00B50DFB">
        <w:rPr>
          <w:rFonts w:ascii="Arial" w:eastAsia="Times New Roman" w:hAnsi="Arial" w:cs="Arial"/>
          <w:sz w:val="24"/>
          <w:szCs w:val="24"/>
          <w:lang w:eastAsia="en-GB"/>
        </w:rPr>
        <w:t>Council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 while performing official council duties. The goal is to ensure that members are fairly compensated for travel costs, while maintaining transparency and accountability in public spending.</w:t>
      </w:r>
    </w:p>
    <w:p w14:paraId="18B45BD3" w14:textId="77777777" w:rsidR="00F45F66" w:rsidRDefault="00F45F66" w:rsidP="00F45F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2445B7F" w14:textId="381375CC" w:rsidR="00F45F66" w:rsidRPr="00F710FF" w:rsidRDefault="00F45F66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This policy applies to all members of the </w:t>
      </w:r>
      <w:r w:rsidR="00B50DFB">
        <w:rPr>
          <w:rFonts w:ascii="Arial" w:eastAsia="Times New Roman" w:hAnsi="Arial" w:cs="Arial"/>
          <w:sz w:val="24"/>
          <w:szCs w:val="24"/>
          <w:lang w:eastAsia="en-GB"/>
        </w:rPr>
        <w:t>Council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 who incur travel expenses while performing council-related duties, including but not limited to attending meetings, training sessions, site visits, conferences, and other official activities.</w:t>
      </w:r>
    </w:p>
    <w:p w14:paraId="7376F52B" w14:textId="77777777" w:rsidR="00F45F66" w:rsidRPr="00F710FF" w:rsidRDefault="00F45F66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5A87140" w14:textId="31C0C235" w:rsidR="00F45F66" w:rsidRDefault="00F45F66" w:rsidP="0053517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00F710FF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Eligible Expenses</w:t>
      </w:r>
    </w:p>
    <w:p w14:paraId="1D824A06" w14:textId="77777777" w:rsidR="00535171" w:rsidRPr="00535171" w:rsidRDefault="00535171" w:rsidP="0053517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</w:p>
    <w:p w14:paraId="1A0D7D31" w14:textId="65EAC734" w:rsidR="00F45F66" w:rsidRDefault="00F45F66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710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Travel by Private Vehicle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br/>
        <w:t>Members may be reimbursed for travel using their own vehicles at the prevailing HM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Revenue &amp; Customs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 mileage rates. Mileage claims should include the total distance travel</w:t>
      </w:r>
      <w:r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ed </w:t>
      </w:r>
      <w:r>
        <w:rPr>
          <w:rFonts w:ascii="Arial" w:eastAsia="Times New Roman" w:hAnsi="Arial" w:cs="Arial"/>
          <w:sz w:val="24"/>
          <w:szCs w:val="24"/>
          <w:lang w:eastAsia="en-GB"/>
        </w:rPr>
        <w:t>and details of routes taken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535171" w:rsidRPr="0053517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35171" w:rsidRPr="00F710FF">
        <w:rPr>
          <w:rFonts w:ascii="Arial" w:eastAsia="Times New Roman" w:hAnsi="Arial" w:cs="Arial"/>
          <w:sz w:val="24"/>
          <w:szCs w:val="24"/>
          <w:lang w:eastAsia="en-GB"/>
        </w:rPr>
        <w:t>When using a private vehicle for official council duties, members must ensure that the vehicle is roadworthy, insured for business use, and that they hold a valid driving license.</w:t>
      </w:r>
    </w:p>
    <w:p w14:paraId="564E1856" w14:textId="77777777" w:rsidR="00D87E19" w:rsidRDefault="00D87E19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FEC71A" w14:textId="44959AB0" w:rsidR="00D87E19" w:rsidRDefault="00D87E19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current rates for use of private vehicles are as follows:</w:t>
      </w:r>
    </w:p>
    <w:p w14:paraId="676ED145" w14:textId="77777777" w:rsidR="00D87E19" w:rsidRDefault="00D87E19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bottom w:val="single" w:sz="6" w:space="0" w:color="B1B4B6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7E19" w14:paraId="5F56E1FE" w14:textId="77777777" w:rsidTr="00D87E19">
        <w:tc>
          <w:tcPr>
            <w:tcW w:w="3005" w:type="dxa"/>
          </w:tcPr>
          <w:p w14:paraId="42AAA16D" w14:textId="2516569F" w:rsidR="00D87E19" w:rsidRDefault="00D87E19" w:rsidP="00D87E1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87E19">
              <w:rPr>
                <w:rFonts w:ascii="Arial" w:hAnsi="Arial" w:cs="Arial"/>
                <w:b/>
                <w:bCs/>
                <w:color w:val="0B0C0C"/>
              </w:rPr>
              <w:t>Mode of transport</w:t>
            </w:r>
          </w:p>
        </w:tc>
        <w:tc>
          <w:tcPr>
            <w:tcW w:w="3005" w:type="dxa"/>
            <w:shd w:val="clear" w:color="auto" w:fill="FFFFFF"/>
          </w:tcPr>
          <w:p w14:paraId="26FFA625" w14:textId="32FF2238" w:rsidR="00D87E19" w:rsidRDefault="00D87E19" w:rsidP="00D87E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First 10,000 business miles</w:t>
            </w:r>
          </w:p>
        </w:tc>
        <w:tc>
          <w:tcPr>
            <w:tcW w:w="3006" w:type="dxa"/>
            <w:shd w:val="clear" w:color="auto" w:fill="FFFFFF"/>
          </w:tcPr>
          <w:p w14:paraId="3895A139" w14:textId="3A395673" w:rsidR="00D87E19" w:rsidRDefault="00D87E19" w:rsidP="00D87E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B0C0C"/>
              </w:rPr>
              <w:t>Each business mile over 10,000</w:t>
            </w:r>
          </w:p>
        </w:tc>
      </w:tr>
      <w:tr w:rsidR="00D87E19" w14:paraId="2A46D25C" w14:textId="77777777" w:rsidTr="00D87E19">
        <w:trPr>
          <w:trHeight w:val="340"/>
        </w:trPr>
        <w:tc>
          <w:tcPr>
            <w:tcW w:w="3005" w:type="dxa"/>
            <w:shd w:val="clear" w:color="auto" w:fill="FFFFFF"/>
            <w:vAlign w:val="center"/>
          </w:tcPr>
          <w:p w14:paraId="2328C8C2" w14:textId="0040F698" w:rsidR="00D87E19" w:rsidRDefault="00D87E19" w:rsidP="00D87E1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B0C0C"/>
              </w:rPr>
              <w:t>Cars and vans</w:t>
            </w:r>
          </w:p>
        </w:tc>
        <w:tc>
          <w:tcPr>
            <w:tcW w:w="3005" w:type="dxa"/>
            <w:shd w:val="clear" w:color="auto" w:fill="FFFFFF"/>
          </w:tcPr>
          <w:p w14:paraId="6EAA7B23" w14:textId="5740DDB7" w:rsidR="00D87E19" w:rsidRDefault="00D87E19" w:rsidP="00D87E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B0C0C"/>
              </w:rPr>
              <w:t>45p</w:t>
            </w:r>
          </w:p>
        </w:tc>
        <w:tc>
          <w:tcPr>
            <w:tcW w:w="3006" w:type="dxa"/>
            <w:shd w:val="clear" w:color="auto" w:fill="FFFFFF"/>
          </w:tcPr>
          <w:p w14:paraId="1D42E48E" w14:textId="6E868DAC" w:rsidR="00D87E19" w:rsidRDefault="00D87E19" w:rsidP="00D87E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B0C0C"/>
              </w:rPr>
              <w:t>25p</w:t>
            </w:r>
          </w:p>
        </w:tc>
      </w:tr>
      <w:tr w:rsidR="00D87E19" w14:paraId="2F1AAEDE" w14:textId="77777777" w:rsidTr="00D87E19">
        <w:trPr>
          <w:trHeight w:val="340"/>
        </w:trPr>
        <w:tc>
          <w:tcPr>
            <w:tcW w:w="3005" w:type="dxa"/>
            <w:shd w:val="clear" w:color="auto" w:fill="FFFFFF"/>
            <w:vAlign w:val="center"/>
          </w:tcPr>
          <w:p w14:paraId="7A00E4CA" w14:textId="5947A174" w:rsidR="00D87E19" w:rsidRDefault="00D87E19" w:rsidP="00D87E1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B0C0C"/>
              </w:rPr>
              <w:t>Motorcycles</w:t>
            </w:r>
          </w:p>
        </w:tc>
        <w:tc>
          <w:tcPr>
            <w:tcW w:w="3005" w:type="dxa"/>
            <w:shd w:val="clear" w:color="auto" w:fill="FFFFFF"/>
          </w:tcPr>
          <w:p w14:paraId="0F5623A1" w14:textId="05936BD6" w:rsidR="00D87E19" w:rsidRDefault="00D87E19" w:rsidP="00D87E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B0C0C"/>
              </w:rPr>
              <w:t>24p</w:t>
            </w:r>
          </w:p>
        </w:tc>
        <w:tc>
          <w:tcPr>
            <w:tcW w:w="3006" w:type="dxa"/>
            <w:shd w:val="clear" w:color="auto" w:fill="FFFFFF"/>
          </w:tcPr>
          <w:p w14:paraId="76A18FE8" w14:textId="039C9EC1" w:rsidR="00D87E19" w:rsidRDefault="00D87E19" w:rsidP="00D87E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B0C0C"/>
              </w:rPr>
              <w:t>24p</w:t>
            </w:r>
          </w:p>
        </w:tc>
      </w:tr>
      <w:tr w:rsidR="00D87E19" w14:paraId="28363F80" w14:textId="77777777" w:rsidTr="00D87E19">
        <w:trPr>
          <w:trHeight w:val="340"/>
        </w:trPr>
        <w:tc>
          <w:tcPr>
            <w:tcW w:w="3005" w:type="dxa"/>
            <w:shd w:val="clear" w:color="auto" w:fill="FFFFFF"/>
            <w:vAlign w:val="center"/>
          </w:tcPr>
          <w:p w14:paraId="2DB35098" w14:textId="2A82F375" w:rsidR="00D87E19" w:rsidRDefault="00D87E19" w:rsidP="00D87E1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B0C0C"/>
              </w:rPr>
              <w:t>Bicycles</w:t>
            </w:r>
          </w:p>
        </w:tc>
        <w:tc>
          <w:tcPr>
            <w:tcW w:w="3005" w:type="dxa"/>
            <w:shd w:val="clear" w:color="auto" w:fill="FFFFFF"/>
          </w:tcPr>
          <w:p w14:paraId="532797CE" w14:textId="7CC2A2D2" w:rsidR="00D87E19" w:rsidRDefault="00D87E19" w:rsidP="00D87E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B0C0C"/>
              </w:rPr>
              <w:t>20p</w:t>
            </w:r>
          </w:p>
        </w:tc>
        <w:tc>
          <w:tcPr>
            <w:tcW w:w="3006" w:type="dxa"/>
            <w:shd w:val="clear" w:color="auto" w:fill="FFFFFF"/>
          </w:tcPr>
          <w:p w14:paraId="30F7A9B5" w14:textId="51ED51E4" w:rsidR="00D87E19" w:rsidRDefault="00D87E19" w:rsidP="00D87E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B0C0C"/>
              </w:rPr>
              <w:t>20p</w:t>
            </w:r>
          </w:p>
        </w:tc>
      </w:tr>
    </w:tbl>
    <w:p w14:paraId="5EE1DBB4" w14:textId="428EAAAC" w:rsidR="00D87E19" w:rsidRPr="00F710FF" w:rsidRDefault="00D87E19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538C8FC" w14:textId="03EF5BF9" w:rsidR="00F45F66" w:rsidRPr="00D87E19" w:rsidRDefault="00D87E19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An additional </w:t>
      </w:r>
      <w:r w:rsidRPr="00D87E19">
        <w:rPr>
          <w:rFonts w:ascii="Arial" w:eastAsia="Times New Roman" w:hAnsi="Arial" w:cs="Arial"/>
          <w:sz w:val="24"/>
          <w:szCs w:val="24"/>
          <w:lang w:eastAsia="en-GB"/>
        </w:rPr>
        <w:t xml:space="preserve">5p per passenger per business mile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may be claimed </w:t>
      </w:r>
      <w:r w:rsidRPr="00D87E19">
        <w:rPr>
          <w:rFonts w:ascii="Arial" w:eastAsia="Times New Roman" w:hAnsi="Arial" w:cs="Arial"/>
          <w:sz w:val="24"/>
          <w:szCs w:val="24"/>
          <w:lang w:eastAsia="en-GB"/>
        </w:rPr>
        <w:t xml:space="preserve">for carrying fellow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councillors or council </w:t>
      </w:r>
      <w:r w:rsidRPr="00D87E19">
        <w:rPr>
          <w:rFonts w:ascii="Arial" w:eastAsia="Times New Roman" w:hAnsi="Arial" w:cs="Arial"/>
          <w:sz w:val="24"/>
          <w:szCs w:val="24"/>
          <w:lang w:eastAsia="en-GB"/>
        </w:rPr>
        <w:t xml:space="preserve">employees in a car or van on journeys which are also </w:t>
      </w:r>
      <w:r>
        <w:rPr>
          <w:rFonts w:ascii="Arial" w:eastAsia="Times New Roman" w:hAnsi="Arial" w:cs="Arial"/>
          <w:sz w:val="24"/>
          <w:szCs w:val="24"/>
          <w:lang w:eastAsia="en-GB"/>
        </w:rPr>
        <w:t>business</w:t>
      </w:r>
      <w:r w:rsidRPr="00D87E19">
        <w:rPr>
          <w:rFonts w:ascii="Arial" w:eastAsia="Times New Roman" w:hAnsi="Arial" w:cs="Arial"/>
          <w:sz w:val="24"/>
          <w:szCs w:val="24"/>
          <w:lang w:eastAsia="en-GB"/>
        </w:rPr>
        <w:t xml:space="preserve"> journeys.</w:t>
      </w:r>
    </w:p>
    <w:p w14:paraId="7E1892FA" w14:textId="77777777" w:rsidR="00D87E19" w:rsidRDefault="00D87E19" w:rsidP="00F45F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2888B95" w14:textId="2A1B38FF" w:rsidR="00F45F66" w:rsidRPr="00F710FF" w:rsidRDefault="00F45F66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710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Public Transport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br/>
        <w:t>Reimbursement for the use of public transport (train, bus, taxi, etc.) will be made based on the actual cost of tickets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or fares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, provided receipts are submitted. </w:t>
      </w:r>
      <w:r w:rsidR="00535171"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When traveling by public transport, members should aim to purchase tickets in advance where possible to ensure the best rates. 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>The most cost-effective and efficient mode of public transport should be used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in each instance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8D3C922" w14:textId="77777777" w:rsidR="00F45F66" w:rsidRDefault="00F45F66" w:rsidP="00F45F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B5F913F" w14:textId="1F2E381F" w:rsidR="00F45F66" w:rsidRDefault="00F45F66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710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Parking and Toll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Fees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Parking and toll </w:t>
      </w:r>
      <w:r>
        <w:rPr>
          <w:rFonts w:ascii="Arial" w:eastAsia="Times New Roman" w:hAnsi="Arial" w:cs="Arial"/>
          <w:sz w:val="24"/>
          <w:szCs w:val="24"/>
          <w:lang w:eastAsia="en-GB"/>
        </w:rPr>
        <w:t>fe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>es incurred during official travel are eligible for reimbursement, provided receipts are submitted. Members should make reasonable efforts to minimi</w:t>
      </w: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>e such charges wherever possible.</w:t>
      </w:r>
    </w:p>
    <w:p w14:paraId="5CA770AF" w14:textId="77777777" w:rsidR="00424FC3" w:rsidRPr="00F710FF" w:rsidRDefault="00424FC3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53E79E" w14:textId="627B1B36" w:rsidR="00F45F66" w:rsidRPr="00F710FF" w:rsidRDefault="00F45F66" w:rsidP="00F45F6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00F710FF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Non-Eligible Expenses</w:t>
      </w:r>
    </w:p>
    <w:p w14:paraId="6867968D" w14:textId="77777777" w:rsidR="00F45F66" w:rsidRDefault="00F45F66" w:rsidP="00F45F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9E9680B" w14:textId="69079EAC" w:rsidR="00F45F66" w:rsidRPr="00F710FF" w:rsidRDefault="00F45F66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710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Personal Travel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br/>
      </w:r>
      <w:proofErr w:type="spellStart"/>
      <w:r w:rsidRPr="00F710FF">
        <w:rPr>
          <w:rFonts w:ascii="Arial" w:eastAsia="Times New Roman" w:hAnsi="Arial" w:cs="Arial"/>
          <w:sz w:val="24"/>
          <w:szCs w:val="24"/>
          <w:lang w:eastAsia="en-GB"/>
        </w:rPr>
        <w:t>Travel</w:t>
      </w:r>
      <w:proofErr w:type="spellEnd"/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 expenses incurred for personal reasons or unrelated to official council duties are not eligible for reimbursement.</w:t>
      </w:r>
    </w:p>
    <w:p w14:paraId="39BC5EB4" w14:textId="77777777" w:rsidR="00F45F66" w:rsidRDefault="00F45F66" w:rsidP="00F45F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A49716D" w14:textId="77205575" w:rsidR="00F45F66" w:rsidRPr="00F710FF" w:rsidRDefault="00F45F66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Premium Rate</w:t>
      </w:r>
      <w:r w:rsidRPr="00F710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Travel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br/>
        <w:t>Members should choose the most cost-effective and practical mode of transport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for their journey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>. First-class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(or equivalent)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 travel is not reimbursable unless a valid justification is provided (e.g., medical need).</w:t>
      </w:r>
    </w:p>
    <w:p w14:paraId="3E9106CA" w14:textId="77777777" w:rsidR="00F45F66" w:rsidRPr="00F710FF" w:rsidRDefault="00F45F66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BE42F5" w14:textId="608D110C" w:rsidR="00F45F66" w:rsidRPr="00F710FF" w:rsidRDefault="00F45F66" w:rsidP="00F45F6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00F710FF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Claims Procedure</w:t>
      </w:r>
    </w:p>
    <w:p w14:paraId="6815316D" w14:textId="77777777" w:rsidR="00F45F66" w:rsidRDefault="00F45F66" w:rsidP="00F45F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166B028" w14:textId="7366FDB4" w:rsidR="00424FC3" w:rsidRPr="00F710FF" w:rsidRDefault="00F45F66" w:rsidP="00424F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710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Submission of Claims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Members must submit travel expense claims </w:t>
      </w:r>
      <w:r w:rsidR="00621358">
        <w:rPr>
          <w:rFonts w:ascii="Arial" w:eastAsia="Times New Roman" w:hAnsi="Arial" w:cs="Arial"/>
          <w:sz w:val="24"/>
          <w:szCs w:val="24"/>
          <w:lang w:eastAsia="en-GB"/>
        </w:rPr>
        <w:t>to the</w:t>
      </w:r>
      <w:r w:rsidR="00817BD3">
        <w:rPr>
          <w:rFonts w:ascii="Arial" w:eastAsia="Times New Roman" w:hAnsi="Arial" w:cs="Arial"/>
          <w:sz w:val="24"/>
          <w:szCs w:val="24"/>
          <w:lang w:eastAsia="en-GB"/>
        </w:rPr>
        <w:t xml:space="preserve"> Chief Officer 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within </w:t>
      </w:r>
      <w:r>
        <w:rPr>
          <w:rFonts w:ascii="Arial" w:eastAsia="Times New Roman" w:hAnsi="Arial" w:cs="Arial"/>
          <w:sz w:val="24"/>
          <w:szCs w:val="24"/>
          <w:lang w:eastAsia="en-GB"/>
        </w:rPr>
        <w:t>one calendar month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 of the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date of the 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incurred expenses. Claims must be accompanied by </w:t>
      </w:r>
      <w:r>
        <w:rPr>
          <w:rFonts w:ascii="Arial" w:eastAsia="Times New Roman" w:hAnsi="Arial" w:cs="Arial"/>
          <w:sz w:val="24"/>
          <w:szCs w:val="24"/>
          <w:lang w:eastAsia="en-GB"/>
        </w:rPr>
        <w:t>original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 receipts or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tickets along with any 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supporting documentation (e.g., mileage logs, </w:t>
      </w:r>
      <w:r>
        <w:rPr>
          <w:rFonts w:ascii="Arial" w:eastAsia="Times New Roman" w:hAnsi="Arial" w:cs="Arial"/>
          <w:sz w:val="24"/>
          <w:szCs w:val="24"/>
          <w:lang w:eastAsia="en-GB"/>
        </w:rPr>
        <w:t>booking form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>).</w:t>
      </w:r>
      <w:r w:rsidR="00424FC3" w:rsidRPr="00424FC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24FC3">
        <w:rPr>
          <w:rFonts w:ascii="Arial" w:eastAsia="Times New Roman" w:hAnsi="Arial" w:cs="Arial"/>
          <w:sz w:val="24"/>
          <w:szCs w:val="24"/>
          <w:lang w:eastAsia="en-GB"/>
        </w:rPr>
        <w:t xml:space="preserve">An expense claim form can be found at the end of this policy. </w:t>
      </w:r>
    </w:p>
    <w:p w14:paraId="720CEB88" w14:textId="77777777" w:rsidR="00F45F66" w:rsidRDefault="00F45F66" w:rsidP="00F45F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D1A989B" w14:textId="3AFD3CED" w:rsidR="00F45F66" w:rsidRPr="00F710FF" w:rsidRDefault="00F45F66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710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Approval Process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All travel expense claims must be submitted for review and </w:t>
      </w:r>
      <w:bookmarkStart w:id="0" w:name="_Hlk188361842"/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approval </w:t>
      </w:r>
      <w:bookmarkEnd w:id="0"/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by the </w:t>
      </w:r>
      <w:r w:rsidR="00D875FB">
        <w:rPr>
          <w:rFonts w:ascii="Arial" w:eastAsia="Times New Roman" w:hAnsi="Arial" w:cs="Arial"/>
          <w:sz w:val="24"/>
          <w:szCs w:val="24"/>
          <w:lang w:eastAsia="en-GB"/>
        </w:rPr>
        <w:t>Finance &amp; General Purposes Committee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B50DFB" w:rsidRPr="00F710FF">
        <w:rPr>
          <w:rFonts w:ascii="Arial" w:eastAsia="Times New Roman" w:hAnsi="Arial" w:cs="Arial"/>
          <w:sz w:val="24"/>
          <w:szCs w:val="24"/>
          <w:lang w:eastAsia="en-GB"/>
        </w:rPr>
        <w:t xml:space="preserve">Approved claims will be </w:t>
      </w:r>
      <w:r w:rsidR="00B50DFB">
        <w:rPr>
          <w:rFonts w:ascii="Arial" w:eastAsia="Times New Roman" w:hAnsi="Arial" w:cs="Arial"/>
          <w:sz w:val="24"/>
          <w:szCs w:val="24"/>
          <w:lang w:eastAsia="en-GB"/>
        </w:rPr>
        <w:t>included in the Council’s next available payment run.</w:t>
      </w:r>
    </w:p>
    <w:p w14:paraId="0CAABD85" w14:textId="77777777" w:rsidR="00F45F66" w:rsidRDefault="00F45F66" w:rsidP="00F45F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05D59EF" w14:textId="7DA52815" w:rsidR="00F45F66" w:rsidRPr="00F710FF" w:rsidRDefault="00F45F66" w:rsidP="00F45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710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B50DFB">
        <w:rPr>
          <w:rFonts w:ascii="Arial" w:eastAsia="Times New Roman" w:hAnsi="Arial" w:cs="Arial"/>
          <w:sz w:val="24"/>
          <w:szCs w:val="24"/>
          <w:lang w:eastAsia="en-GB"/>
        </w:rPr>
        <w:t>All travel expenses payments will be made via bank transfer</w:t>
      </w:r>
      <w:r w:rsidRPr="00F710F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85007AD" w14:textId="285BDB50" w:rsidR="005C61C5" w:rsidRDefault="005C61C5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455E3969" w14:textId="77777777" w:rsidR="00424FC3" w:rsidRPr="008A5FBE" w:rsidRDefault="00424FC3" w:rsidP="00424FC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8A5FBE"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CD3B19" wp14:editId="665554E5">
                <wp:simplePos x="0" y="0"/>
                <wp:positionH relativeFrom="margin">
                  <wp:posOffset>-142875</wp:posOffset>
                </wp:positionH>
                <wp:positionV relativeFrom="paragraph">
                  <wp:posOffset>0</wp:posOffset>
                </wp:positionV>
                <wp:extent cx="4438650" cy="1404620"/>
                <wp:effectExtent l="0" t="0" r="0" b="0"/>
                <wp:wrapSquare wrapText="bothSides"/>
                <wp:docPr id="17749466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BD94D" w14:textId="77777777" w:rsidR="00424FC3" w:rsidRPr="00CE293B" w:rsidRDefault="00424FC3" w:rsidP="00424FC3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CE293B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Workington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Town Council</w:t>
                            </w:r>
                          </w:p>
                          <w:p w14:paraId="6CBC4399" w14:textId="77777777" w:rsidR="00424FC3" w:rsidRDefault="00424FC3" w:rsidP="00424FC3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Town Hall, Oxford Street, Workington, CA14 2RS</w:t>
                            </w:r>
                          </w:p>
                          <w:p w14:paraId="0D7A429D" w14:textId="77777777" w:rsidR="00424FC3" w:rsidRPr="00B11610" w:rsidRDefault="00424FC3" w:rsidP="00424FC3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11610">
                              <w:rPr>
                                <w:rFonts w:ascii="Arial" w:hAnsi="Arial" w:cs="Arial"/>
                                <w:sz w:val="22"/>
                              </w:rPr>
                              <w:t>Telephone: 01900 702986</w:t>
                            </w:r>
                          </w:p>
                          <w:p w14:paraId="265A4898" w14:textId="77777777" w:rsidR="00424FC3" w:rsidRPr="00B11610" w:rsidRDefault="00424FC3" w:rsidP="00424FC3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11610">
                              <w:rPr>
                                <w:rFonts w:ascii="Arial" w:hAnsi="Arial" w:cs="Arial"/>
                                <w:sz w:val="22"/>
                              </w:rPr>
                              <w:t>Email: office@workingtontowncouncil.gov.uk</w:t>
                            </w:r>
                          </w:p>
                          <w:p w14:paraId="709FB49A" w14:textId="77777777" w:rsidR="00424FC3" w:rsidRPr="00B11610" w:rsidRDefault="00424FC3" w:rsidP="00424FC3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11610">
                              <w:rPr>
                                <w:rFonts w:ascii="Arial" w:hAnsi="Arial" w:cs="Arial"/>
                                <w:sz w:val="22"/>
                              </w:rPr>
                              <w:t>Website: www.workingtontowncouncil.gov.uk</w:t>
                            </w:r>
                          </w:p>
                          <w:p w14:paraId="39E0596D" w14:textId="77777777" w:rsidR="00424FC3" w:rsidRDefault="00424FC3" w:rsidP="00424FC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D3B19" id="_x0000_s1027" type="#_x0000_t202" style="position:absolute;left:0;text-align:left;margin-left:-11.25pt;margin-top:0;width:34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" stroked="f">
                <v:textbox style="mso-fit-shape-to-text:t">
                  <w:txbxContent>
                    <w:p w14:paraId="45ABD94D" w14:textId="77777777" w:rsidR="00424FC3" w:rsidRPr="00CE293B" w:rsidRDefault="00424FC3" w:rsidP="00424FC3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CE293B">
                        <w:rPr>
                          <w:rFonts w:ascii="Arial" w:hAnsi="Arial" w:cs="Arial"/>
                          <w:b/>
                          <w:sz w:val="36"/>
                        </w:rPr>
                        <w:t xml:space="preserve">Workington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Town Council</w:t>
                      </w:r>
                    </w:p>
                    <w:p w14:paraId="6CBC4399" w14:textId="77777777" w:rsidR="00424FC3" w:rsidRDefault="00424FC3" w:rsidP="00424FC3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Town Hall, Oxford Street, Workington, CA14 2RS</w:t>
                      </w:r>
                    </w:p>
                    <w:p w14:paraId="0D7A429D" w14:textId="77777777" w:rsidR="00424FC3" w:rsidRPr="00B11610" w:rsidRDefault="00424FC3" w:rsidP="00424FC3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B11610">
                        <w:rPr>
                          <w:rFonts w:ascii="Arial" w:hAnsi="Arial" w:cs="Arial"/>
                          <w:sz w:val="22"/>
                        </w:rPr>
                        <w:t>Telephone: 01900 702986</w:t>
                      </w:r>
                    </w:p>
                    <w:p w14:paraId="265A4898" w14:textId="77777777" w:rsidR="00424FC3" w:rsidRPr="00B11610" w:rsidRDefault="00424FC3" w:rsidP="00424FC3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B11610">
                        <w:rPr>
                          <w:rFonts w:ascii="Arial" w:hAnsi="Arial" w:cs="Arial"/>
                          <w:sz w:val="22"/>
                        </w:rPr>
                        <w:t>Email: office@workingtontowncouncil.gov.uk</w:t>
                      </w:r>
                    </w:p>
                    <w:p w14:paraId="709FB49A" w14:textId="77777777" w:rsidR="00424FC3" w:rsidRPr="00B11610" w:rsidRDefault="00424FC3" w:rsidP="00424FC3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B11610">
                        <w:rPr>
                          <w:rFonts w:ascii="Arial" w:hAnsi="Arial" w:cs="Arial"/>
                          <w:sz w:val="22"/>
                        </w:rPr>
                        <w:t>Website: www.workingtontowncouncil.gov.uk</w:t>
                      </w:r>
                    </w:p>
                    <w:p w14:paraId="39E0596D" w14:textId="77777777" w:rsidR="00424FC3" w:rsidRDefault="00424FC3" w:rsidP="00424FC3"/>
                  </w:txbxContent>
                </v:textbox>
                <w10:wrap type="square" anchorx="margin"/>
              </v:shape>
            </w:pict>
          </mc:Fallback>
        </mc:AlternateContent>
      </w:r>
      <w:r w:rsidRPr="008A5FBE">
        <w:rPr>
          <w:rFonts w:ascii="Arial" w:hAnsi="Arial" w:cs="Arial"/>
          <w:noProof/>
          <w:lang w:eastAsia="en-GB"/>
        </w:rPr>
        <w:drawing>
          <wp:inline distT="0" distB="0" distL="0" distR="0" wp14:anchorId="2D14C7EA" wp14:editId="4B679034">
            <wp:extent cx="1152525" cy="1343025"/>
            <wp:effectExtent l="0" t="0" r="9525" b="9525"/>
            <wp:docPr id="769580604" name="Picture 769580604" descr="A black and white image of a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80604" name="Picture 769580604" descr="A black and white image of a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782DB" w14:textId="77777777" w:rsidR="00C76E93" w:rsidRDefault="00C76E93" w:rsidP="005C61C5">
      <w:pPr>
        <w:spacing w:after="0"/>
        <w:rPr>
          <w:rFonts w:ascii="Arial" w:hAnsi="Arial" w:cs="Arial"/>
          <w:b/>
          <w:sz w:val="30"/>
          <w:szCs w:val="30"/>
        </w:rPr>
      </w:pPr>
    </w:p>
    <w:p w14:paraId="62A5FCF9" w14:textId="1752C7F0" w:rsidR="00424FC3" w:rsidRDefault="00C76E93" w:rsidP="005C61C5">
      <w:pPr>
        <w:spacing w:after="0"/>
        <w:rPr>
          <w:rFonts w:ascii="Arial" w:hAnsi="Arial" w:cs="Arial"/>
          <w:b/>
          <w:sz w:val="30"/>
          <w:szCs w:val="30"/>
        </w:rPr>
      </w:pPr>
      <w:r w:rsidRPr="00424FC3">
        <w:rPr>
          <w:rFonts w:ascii="Arial" w:hAnsi="Arial" w:cs="Arial"/>
          <w:b/>
          <w:sz w:val="30"/>
          <w:szCs w:val="30"/>
        </w:rPr>
        <w:t xml:space="preserve">MEMBER </w:t>
      </w:r>
      <w:r w:rsidR="00424FC3" w:rsidRPr="00424FC3">
        <w:rPr>
          <w:rFonts w:ascii="Arial" w:hAnsi="Arial" w:cs="Arial"/>
          <w:b/>
          <w:sz w:val="30"/>
          <w:szCs w:val="30"/>
        </w:rPr>
        <w:t xml:space="preserve">TRAVEL EXPENSE </w:t>
      </w:r>
      <w:r w:rsidR="00424FC3" w:rsidRPr="00817F64">
        <w:rPr>
          <w:rFonts w:ascii="Arial" w:hAnsi="Arial" w:cs="Arial"/>
          <w:b/>
          <w:sz w:val="30"/>
          <w:szCs w:val="30"/>
        </w:rPr>
        <w:t>CLAIM FORM</w:t>
      </w:r>
    </w:p>
    <w:p w14:paraId="43CEAD3F" w14:textId="77777777" w:rsidR="005C61C5" w:rsidRPr="00817F64" w:rsidRDefault="005C61C5" w:rsidP="005C61C5">
      <w:pPr>
        <w:spacing w:after="0"/>
        <w:rPr>
          <w:rFonts w:ascii="Arial" w:hAnsi="Arial" w:cs="Arial"/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817BD3" w14:paraId="7F2A8A31" w14:textId="77777777" w:rsidTr="00817BD3">
        <w:trPr>
          <w:trHeight w:val="567"/>
        </w:trPr>
        <w:tc>
          <w:tcPr>
            <w:tcW w:w="1555" w:type="dxa"/>
            <w:vAlign w:val="center"/>
          </w:tcPr>
          <w:p w14:paraId="75BA634D" w14:textId="17B14A92" w:rsidR="00817BD3" w:rsidRPr="00817BD3" w:rsidRDefault="005C61C5" w:rsidP="005C61C5">
            <w:pPr>
              <w:jc w:val="center"/>
              <w:rPr>
                <w:rFonts w:ascii="Aptos" w:hAnsi="Aptos" w:cs="Arial"/>
              </w:rPr>
            </w:pPr>
            <w:r w:rsidRPr="00817BD3">
              <w:rPr>
                <w:rFonts w:ascii="Aptos" w:hAnsi="Aptos" w:cs="Arial"/>
                <w:b/>
                <w:sz w:val="24"/>
                <w:szCs w:val="24"/>
              </w:rPr>
              <w:t>NAME</w:t>
            </w:r>
          </w:p>
        </w:tc>
        <w:tc>
          <w:tcPr>
            <w:tcW w:w="7461" w:type="dxa"/>
            <w:vAlign w:val="center"/>
          </w:tcPr>
          <w:p w14:paraId="0A8082E7" w14:textId="77777777" w:rsidR="00817BD3" w:rsidRPr="00817BD3" w:rsidRDefault="00817BD3" w:rsidP="00424FC3">
            <w:pPr>
              <w:rPr>
                <w:rFonts w:ascii="Aptos" w:hAnsi="Aptos" w:cs="Arial"/>
                <w:b/>
              </w:rPr>
            </w:pPr>
          </w:p>
        </w:tc>
      </w:tr>
    </w:tbl>
    <w:p w14:paraId="2586ED66" w14:textId="77777777" w:rsidR="00424FC3" w:rsidRDefault="00424FC3" w:rsidP="005C61C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127"/>
        <w:gridCol w:w="1127"/>
        <w:gridCol w:w="2254"/>
      </w:tblGrid>
      <w:tr w:rsidR="00817BD3" w14:paraId="3574DC4F" w14:textId="77777777" w:rsidTr="00817BD3">
        <w:trPr>
          <w:trHeight w:val="567"/>
        </w:trPr>
        <w:tc>
          <w:tcPr>
            <w:tcW w:w="2254" w:type="dxa"/>
            <w:vAlign w:val="center"/>
          </w:tcPr>
          <w:p w14:paraId="77BBCED8" w14:textId="10497744" w:rsidR="00817BD3" w:rsidRPr="00817BD3" w:rsidRDefault="00817BD3" w:rsidP="00817BD3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17BD3">
              <w:rPr>
                <w:rFonts w:ascii="Aptos" w:hAnsi="Aptos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381" w:type="dxa"/>
            <w:gridSpan w:val="2"/>
            <w:vAlign w:val="center"/>
          </w:tcPr>
          <w:p w14:paraId="4CEA518D" w14:textId="7C9C2C1A" w:rsidR="00817BD3" w:rsidRPr="00817BD3" w:rsidRDefault="005C61C5" w:rsidP="00817BD3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TRAVEL </w:t>
            </w:r>
            <w:r w:rsidR="00817BD3" w:rsidRPr="00817BD3">
              <w:rPr>
                <w:rFonts w:ascii="Aptos" w:hAnsi="Aptos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3381" w:type="dxa"/>
            <w:gridSpan w:val="2"/>
            <w:vAlign w:val="center"/>
          </w:tcPr>
          <w:p w14:paraId="1ABBE60A" w14:textId="447A943C" w:rsidR="00817BD3" w:rsidRPr="00817BD3" w:rsidRDefault="005C61C5" w:rsidP="00817BD3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TRAVEL </w:t>
            </w:r>
            <w:r w:rsidR="00817BD3" w:rsidRPr="00817BD3">
              <w:rPr>
                <w:rFonts w:ascii="Aptos" w:hAnsi="Aptos" w:cs="Arial"/>
                <w:b/>
                <w:bCs/>
                <w:sz w:val="24"/>
                <w:szCs w:val="24"/>
              </w:rPr>
              <w:t>TO</w:t>
            </w:r>
          </w:p>
        </w:tc>
      </w:tr>
      <w:tr w:rsidR="00817BD3" w14:paraId="1E4F0AD6" w14:textId="77777777" w:rsidTr="00817BD3">
        <w:trPr>
          <w:trHeight w:val="567"/>
        </w:trPr>
        <w:tc>
          <w:tcPr>
            <w:tcW w:w="2254" w:type="dxa"/>
            <w:vAlign w:val="center"/>
          </w:tcPr>
          <w:p w14:paraId="5F3491E6" w14:textId="77777777" w:rsidR="00817BD3" w:rsidRPr="00817BD3" w:rsidRDefault="00817BD3" w:rsidP="00817BD3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46F90CBE" w14:textId="77777777" w:rsidR="00817BD3" w:rsidRPr="00817BD3" w:rsidRDefault="00817BD3" w:rsidP="00817BD3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75E99D93" w14:textId="48F054FB" w:rsidR="00817BD3" w:rsidRPr="00817BD3" w:rsidRDefault="00817BD3" w:rsidP="00817BD3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C61C5" w14:paraId="60464B3B" w14:textId="77777777" w:rsidTr="00817BD3">
        <w:trPr>
          <w:trHeight w:val="567"/>
        </w:trPr>
        <w:tc>
          <w:tcPr>
            <w:tcW w:w="2254" w:type="dxa"/>
            <w:vAlign w:val="center"/>
          </w:tcPr>
          <w:p w14:paraId="7CDDFEC7" w14:textId="55AF5131" w:rsidR="005C61C5" w:rsidRPr="00817BD3" w:rsidRDefault="005C61C5" w:rsidP="00817BD3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MODE OF TRANSPORT</w:t>
            </w:r>
          </w:p>
        </w:tc>
        <w:tc>
          <w:tcPr>
            <w:tcW w:w="2254" w:type="dxa"/>
            <w:vAlign w:val="center"/>
          </w:tcPr>
          <w:p w14:paraId="6B840802" w14:textId="77777777" w:rsidR="005C61C5" w:rsidRPr="00817BD3" w:rsidRDefault="005C61C5" w:rsidP="00817BD3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43342E56" w14:textId="34E324EA" w:rsidR="005C61C5" w:rsidRPr="00817BD3" w:rsidRDefault="005C61C5" w:rsidP="00817BD3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No. OF PASSENGERS</w:t>
            </w:r>
          </w:p>
        </w:tc>
        <w:tc>
          <w:tcPr>
            <w:tcW w:w="2254" w:type="dxa"/>
            <w:vAlign w:val="center"/>
          </w:tcPr>
          <w:p w14:paraId="43E26B97" w14:textId="77777777" w:rsidR="005C61C5" w:rsidRPr="00817BD3" w:rsidRDefault="005C61C5" w:rsidP="00817BD3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817BD3" w14:paraId="6799B771" w14:textId="77777777" w:rsidTr="00817BD3">
        <w:trPr>
          <w:trHeight w:val="567"/>
        </w:trPr>
        <w:tc>
          <w:tcPr>
            <w:tcW w:w="2254" w:type="dxa"/>
            <w:vAlign w:val="center"/>
          </w:tcPr>
          <w:p w14:paraId="595F8616" w14:textId="539C573F" w:rsidR="00817BD3" w:rsidRPr="00817BD3" w:rsidRDefault="00817BD3" w:rsidP="00817BD3">
            <w:pPr>
              <w:jc w:val="center"/>
              <w:rPr>
                <w:rFonts w:ascii="Aptos" w:hAnsi="Aptos" w:cs="Arial"/>
                <w:b/>
                <w:bCs/>
              </w:rPr>
            </w:pPr>
            <w:r w:rsidRPr="00817BD3">
              <w:rPr>
                <w:rFonts w:ascii="Aptos" w:hAnsi="Aptos" w:cs="Arial"/>
                <w:b/>
                <w:bCs/>
                <w:sz w:val="24"/>
                <w:szCs w:val="24"/>
              </w:rPr>
              <w:t>MILES CLAIMED</w:t>
            </w:r>
          </w:p>
        </w:tc>
        <w:tc>
          <w:tcPr>
            <w:tcW w:w="2254" w:type="dxa"/>
            <w:vAlign w:val="center"/>
          </w:tcPr>
          <w:p w14:paraId="40A7EBBC" w14:textId="77777777" w:rsidR="00817BD3" w:rsidRPr="00817BD3" w:rsidRDefault="00817BD3" w:rsidP="00817BD3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050B5ACD" w14:textId="578BCF93" w:rsidR="00817BD3" w:rsidRPr="00817BD3" w:rsidRDefault="00817BD3" w:rsidP="00817BD3">
            <w:pPr>
              <w:jc w:val="center"/>
              <w:rPr>
                <w:rFonts w:ascii="Aptos" w:hAnsi="Aptos" w:cs="Arial"/>
                <w:b/>
                <w:bCs/>
              </w:rPr>
            </w:pPr>
            <w:r w:rsidRPr="00817BD3">
              <w:rPr>
                <w:rFonts w:ascii="Aptos" w:hAnsi="Aptos" w:cs="Arial"/>
                <w:b/>
                <w:bCs/>
                <w:sz w:val="24"/>
                <w:szCs w:val="24"/>
              </w:rPr>
              <w:t>AMOUNT CLAIMED</w:t>
            </w:r>
          </w:p>
        </w:tc>
        <w:tc>
          <w:tcPr>
            <w:tcW w:w="2254" w:type="dxa"/>
            <w:vAlign w:val="center"/>
          </w:tcPr>
          <w:p w14:paraId="1FA7133C" w14:textId="77777777" w:rsidR="00817BD3" w:rsidRPr="00817BD3" w:rsidRDefault="00817BD3" w:rsidP="00817BD3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</w:tbl>
    <w:p w14:paraId="203AE5CC" w14:textId="77777777" w:rsidR="00424FC3" w:rsidRDefault="00424FC3" w:rsidP="005C61C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127"/>
        <w:gridCol w:w="1127"/>
        <w:gridCol w:w="2254"/>
      </w:tblGrid>
      <w:tr w:rsidR="005C61C5" w14:paraId="632AAD2B" w14:textId="77777777" w:rsidTr="00A61522">
        <w:trPr>
          <w:trHeight w:val="567"/>
        </w:trPr>
        <w:tc>
          <w:tcPr>
            <w:tcW w:w="2254" w:type="dxa"/>
            <w:vAlign w:val="center"/>
          </w:tcPr>
          <w:p w14:paraId="36DA375B" w14:textId="77777777" w:rsidR="005C61C5" w:rsidRPr="00817BD3" w:rsidRDefault="005C61C5" w:rsidP="00A61522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17BD3">
              <w:rPr>
                <w:rFonts w:ascii="Aptos" w:hAnsi="Aptos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381" w:type="dxa"/>
            <w:gridSpan w:val="2"/>
            <w:vAlign w:val="center"/>
          </w:tcPr>
          <w:p w14:paraId="6C8A7366" w14:textId="2D95A527" w:rsidR="005C61C5" w:rsidRPr="00817BD3" w:rsidRDefault="005C61C5" w:rsidP="00A61522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TRAVEL </w:t>
            </w:r>
            <w:r w:rsidRPr="00817BD3">
              <w:rPr>
                <w:rFonts w:ascii="Aptos" w:hAnsi="Aptos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3381" w:type="dxa"/>
            <w:gridSpan w:val="2"/>
            <w:vAlign w:val="center"/>
          </w:tcPr>
          <w:p w14:paraId="167A0BFD" w14:textId="60ED9D76" w:rsidR="005C61C5" w:rsidRPr="00817BD3" w:rsidRDefault="005C61C5" w:rsidP="00A61522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TRAVEL </w:t>
            </w:r>
            <w:r w:rsidRPr="00817BD3">
              <w:rPr>
                <w:rFonts w:ascii="Aptos" w:hAnsi="Aptos" w:cs="Arial"/>
                <w:b/>
                <w:bCs/>
                <w:sz w:val="24"/>
                <w:szCs w:val="24"/>
              </w:rPr>
              <w:t>TO</w:t>
            </w:r>
          </w:p>
        </w:tc>
      </w:tr>
      <w:tr w:rsidR="005C61C5" w14:paraId="0DA9230D" w14:textId="77777777" w:rsidTr="00A61522">
        <w:trPr>
          <w:trHeight w:val="567"/>
        </w:trPr>
        <w:tc>
          <w:tcPr>
            <w:tcW w:w="2254" w:type="dxa"/>
            <w:vAlign w:val="center"/>
          </w:tcPr>
          <w:p w14:paraId="774236AA" w14:textId="77777777" w:rsidR="005C61C5" w:rsidRPr="00817BD3" w:rsidRDefault="005C61C5" w:rsidP="00A61522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4238151D" w14:textId="77777777" w:rsidR="005C61C5" w:rsidRPr="00817BD3" w:rsidRDefault="005C61C5" w:rsidP="00A61522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7C8ECF06" w14:textId="77777777" w:rsidR="005C61C5" w:rsidRPr="00817BD3" w:rsidRDefault="005C61C5" w:rsidP="00A61522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C61C5" w14:paraId="0FEF5CCF" w14:textId="77777777" w:rsidTr="005C61C5">
        <w:trPr>
          <w:trHeight w:val="567"/>
        </w:trPr>
        <w:tc>
          <w:tcPr>
            <w:tcW w:w="2254" w:type="dxa"/>
            <w:vAlign w:val="center"/>
          </w:tcPr>
          <w:p w14:paraId="38204B26" w14:textId="457A2B7B" w:rsidR="005C61C5" w:rsidRPr="00817BD3" w:rsidRDefault="005C61C5" w:rsidP="005C61C5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MODE OF TRANSPORT</w:t>
            </w:r>
          </w:p>
        </w:tc>
        <w:tc>
          <w:tcPr>
            <w:tcW w:w="2254" w:type="dxa"/>
            <w:vAlign w:val="center"/>
          </w:tcPr>
          <w:p w14:paraId="49EFB477" w14:textId="77777777" w:rsidR="005C61C5" w:rsidRPr="00817BD3" w:rsidRDefault="005C61C5" w:rsidP="005C61C5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0BEB13E6" w14:textId="7AE2EC9D" w:rsidR="005C61C5" w:rsidRPr="00817BD3" w:rsidRDefault="005C61C5" w:rsidP="005C61C5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No. OF PASSENGERS</w:t>
            </w:r>
          </w:p>
        </w:tc>
        <w:tc>
          <w:tcPr>
            <w:tcW w:w="2254" w:type="dxa"/>
            <w:vAlign w:val="center"/>
          </w:tcPr>
          <w:p w14:paraId="546709CA" w14:textId="77777777" w:rsidR="005C61C5" w:rsidRPr="00817BD3" w:rsidRDefault="005C61C5" w:rsidP="005C61C5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C61C5" w14:paraId="4FB023A9" w14:textId="77777777" w:rsidTr="005C61C5">
        <w:trPr>
          <w:trHeight w:val="567"/>
        </w:trPr>
        <w:tc>
          <w:tcPr>
            <w:tcW w:w="2254" w:type="dxa"/>
            <w:vAlign w:val="center"/>
          </w:tcPr>
          <w:p w14:paraId="2CB26598" w14:textId="77777777" w:rsidR="005C61C5" w:rsidRPr="00817BD3" w:rsidRDefault="005C61C5" w:rsidP="00A61522">
            <w:pPr>
              <w:jc w:val="center"/>
              <w:rPr>
                <w:rFonts w:ascii="Aptos" w:hAnsi="Aptos" w:cs="Arial"/>
                <w:b/>
                <w:bCs/>
              </w:rPr>
            </w:pPr>
            <w:r w:rsidRPr="00817BD3">
              <w:rPr>
                <w:rFonts w:ascii="Aptos" w:hAnsi="Aptos" w:cs="Arial"/>
                <w:b/>
                <w:bCs/>
                <w:sz w:val="24"/>
                <w:szCs w:val="24"/>
              </w:rPr>
              <w:t>MILES CLAIMED</w:t>
            </w:r>
          </w:p>
        </w:tc>
        <w:tc>
          <w:tcPr>
            <w:tcW w:w="2254" w:type="dxa"/>
            <w:vAlign w:val="center"/>
          </w:tcPr>
          <w:p w14:paraId="52F030B7" w14:textId="77777777" w:rsidR="005C61C5" w:rsidRPr="00817BD3" w:rsidRDefault="005C61C5" w:rsidP="00A61522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6389B4AB" w14:textId="77777777" w:rsidR="005C61C5" w:rsidRPr="00817BD3" w:rsidRDefault="005C61C5" w:rsidP="00A61522">
            <w:pPr>
              <w:jc w:val="center"/>
              <w:rPr>
                <w:rFonts w:ascii="Aptos" w:hAnsi="Aptos" w:cs="Arial"/>
                <w:b/>
                <w:bCs/>
              </w:rPr>
            </w:pPr>
            <w:r w:rsidRPr="00817BD3">
              <w:rPr>
                <w:rFonts w:ascii="Aptos" w:hAnsi="Aptos" w:cs="Arial"/>
                <w:b/>
                <w:bCs/>
                <w:sz w:val="24"/>
                <w:szCs w:val="24"/>
              </w:rPr>
              <w:t>AMOUNT CLAIMED</w:t>
            </w:r>
          </w:p>
        </w:tc>
        <w:tc>
          <w:tcPr>
            <w:tcW w:w="2254" w:type="dxa"/>
            <w:vAlign w:val="center"/>
          </w:tcPr>
          <w:p w14:paraId="34E4FC4F" w14:textId="77777777" w:rsidR="005C61C5" w:rsidRPr="00817BD3" w:rsidRDefault="005C61C5" w:rsidP="00A61522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</w:tbl>
    <w:p w14:paraId="1A16CD55" w14:textId="6C85DFE4" w:rsidR="00424FC3" w:rsidRPr="005C61C5" w:rsidRDefault="00424FC3" w:rsidP="005C61C5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817BD3" w14:paraId="062E2BB9" w14:textId="77777777" w:rsidTr="00817BD3">
        <w:trPr>
          <w:trHeight w:val="567"/>
        </w:trPr>
        <w:tc>
          <w:tcPr>
            <w:tcW w:w="6799" w:type="dxa"/>
            <w:vAlign w:val="center"/>
          </w:tcPr>
          <w:p w14:paraId="1C1E61C0" w14:textId="2769CBCC" w:rsidR="00817BD3" w:rsidRPr="00817BD3" w:rsidRDefault="00817BD3" w:rsidP="00424FC3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17BD3">
              <w:rPr>
                <w:rFonts w:ascii="Aptos" w:hAnsi="Aptos" w:cs="Arial"/>
                <w:b/>
                <w:bCs/>
                <w:sz w:val="24"/>
                <w:szCs w:val="24"/>
              </w:rPr>
              <w:t>Date Reviewed by Chief Officer/RFO</w:t>
            </w:r>
          </w:p>
        </w:tc>
        <w:tc>
          <w:tcPr>
            <w:tcW w:w="2217" w:type="dxa"/>
            <w:vAlign w:val="center"/>
          </w:tcPr>
          <w:p w14:paraId="5498D4F2" w14:textId="77777777" w:rsidR="00817BD3" w:rsidRPr="00817BD3" w:rsidRDefault="00817BD3" w:rsidP="00424FC3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</w:tr>
    </w:tbl>
    <w:p w14:paraId="77CFEFDF" w14:textId="77777777" w:rsidR="00424FC3" w:rsidRPr="005C61C5" w:rsidRDefault="00424FC3" w:rsidP="005C61C5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2263"/>
      </w:tblGrid>
      <w:tr w:rsidR="00817BD3" w14:paraId="1862457D" w14:textId="77777777" w:rsidTr="005C61C5">
        <w:trPr>
          <w:trHeight w:val="454"/>
        </w:trPr>
        <w:tc>
          <w:tcPr>
            <w:tcW w:w="9067" w:type="dxa"/>
            <w:gridSpan w:val="4"/>
            <w:vAlign w:val="center"/>
          </w:tcPr>
          <w:p w14:paraId="7FAC8474" w14:textId="4A5BEA78" w:rsidR="00817BD3" w:rsidRPr="005C61C5" w:rsidRDefault="00817BD3" w:rsidP="00424FC3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5C61C5">
              <w:rPr>
                <w:rFonts w:ascii="Aptos" w:hAnsi="Aptos" w:cs="Arial"/>
                <w:b/>
                <w:bCs/>
                <w:sz w:val="24"/>
                <w:szCs w:val="24"/>
              </w:rPr>
              <w:t>Authorised by Chair of F&amp;GP (or Mayor)</w:t>
            </w:r>
          </w:p>
        </w:tc>
      </w:tr>
      <w:tr w:rsidR="00817BD3" w14:paraId="6490017A" w14:textId="77777777" w:rsidTr="005C61C5">
        <w:trPr>
          <w:trHeight w:val="454"/>
        </w:trPr>
        <w:tc>
          <w:tcPr>
            <w:tcW w:w="9015" w:type="dxa"/>
            <w:gridSpan w:val="4"/>
            <w:vAlign w:val="center"/>
          </w:tcPr>
          <w:p w14:paraId="4C93FE4F" w14:textId="4CE5BC2E" w:rsidR="005C61C5" w:rsidRPr="005C61C5" w:rsidRDefault="005C61C5" w:rsidP="00424FC3">
            <w:pPr>
              <w:rPr>
                <w:rFonts w:ascii="Aptos" w:hAnsi="Aptos" w:cs="Arial"/>
                <w:b/>
                <w:bCs/>
              </w:rPr>
            </w:pPr>
            <w:r w:rsidRPr="005C61C5">
              <w:rPr>
                <w:rFonts w:ascii="Aptos" w:hAnsi="Aptos" w:cs="Arial"/>
                <w:b/>
                <w:bCs/>
                <w:sz w:val="24"/>
                <w:szCs w:val="24"/>
              </w:rPr>
              <w:t>Signature</w:t>
            </w:r>
          </w:p>
        </w:tc>
      </w:tr>
      <w:tr w:rsidR="005C61C5" w14:paraId="3D7A6EFA" w14:textId="77777777" w:rsidTr="005C61C5">
        <w:trPr>
          <w:trHeight w:val="1418"/>
        </w:trPr>
        <w:tc>
          <w:tcPr>
            <w:tcW w:w="9015" w:type="dxa"/>
            <w:gridSpan w:val="4"/>
          </w:tcPr>
          <w:p w14:paraId="1282C2DE" w14:textId="77777777" w:rsidR="005C61C5" w:rsidRDefault="005C61C5" w:rsidP="00424FC3">
            <w:pPr>
              <w:rPr>
                <w:rFonts w:ascii="Arial" w:hAnsi="Arial" w:cs="Arial"/>
              </w:rPr>
            </w:pPr>
          </w:p>
        </w:tc>
      </w:tr>
      <w:tr w:rsidR="00817BD3" w14:paraId="52DC99E6" w14:textId="77777777" w:rsidTr="005C61C5">
        <w:trPr>
          <w:trHeight w:val="567"/>
        </w:trPr>
        <w:tc>
          <w:tcPr>
            <w:tcW w:w="1701" w:type="dxa"/>
            <w:vAlign w:val="center"/>
          </w:tcPr>
          <w:p w14:paraId="5146086E" w14:textId="64D687DE" w:rsidR="00817BD3" w:rsidRDefault="00817BD3" w:rsidP="00817BD3">
            <w:pPr>
              <w:jc w:val="center"/>
              <w:rPr>
                <w:rFonts w:ascii="Arial" w:hAnsi="Arial" w:cs="Arial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02" w:type="dxa"/>
          </w:tcPr>
          <w:p w14:paraId="06BE344A" w14:textId="77777777" w:rsidR="00817BD3" w:rsidRDefault="00817BD3" w:rsidP="00817BD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9E8A392" w14:textId="472285DA" w:rsidR="00817BD3" w:rsidRDefault="00817BD3" w:rsidP="00817BD3">
            <w:pPr>
              <w:jc w:val="center"/>
              <w:rPr>
                <w:rFonts w:ascii="Arial" w:hAnsi="Arial" w:cs="Arial"/>
              </w:rPr>
            </w:pPr>
            <w:r w:rsidRPr="00817BD3">
              <w:rPr>
                <w:rFonts w:ascii="Aptos" w:hAnsi="Aptos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63" w:type="dxa"/>
          </w:tcPr>
          <w:p w14:paraId="1AFF6544" w14:textId="30B600B6" w:rsidR="00817BD3" w:rsidRDefault="00817BD3" w:rsidP="00817BD3">
            <w:pPr>
              <w:rPr>
                <w:rFonts w:ascii="Arial" w:hAnsi="Arial" w:cs="Arial"/>
              </w:rPr>
            </w:pPr>
          </w:p>
        </w:tc>
      </w:tr>
    </w:tbl>
    <w:p w14:paraId="65616A33" w14:textId="59D84919" w:rsidR="00424FC3" w:rsidRPr="005C61C5" w:rsidRDefault="005C61C5" w:rsidP="005C61C5">
      <w:pPr>
        <w:spacing w:before="24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C61C5">
        <w:rPr>
          <w:rFonts w:ascii="Arial" w:hAnsi="Arial" w:cs="Arial"/>
          <w:b/>
          <w:bCs/>
          <w:sz w:val="28"/>
          <w:szCs w:val="28"/>
        </w:rPr>
        <w:t xml:space="preserve">Relevant receipts </w:t>
      </w:r>
      <w:r w:rsidR="00424FC3" w:rsidRPr="005C61C5">
        <w:rPr>
          <w:rFonts w:ascii="Arial" w:hAnsi="Arial" w:cs="Arial"/>
          <w:b/>
          <w:bCs/>
          <w:sz w:val="28"/>
          <w:szCs w:val="28"/>
        </w:rPr>
        <w:t>must be attached to</w:t>
      </w:r>
      <w:r w:rsidRPr="005C61C5">
        <w:rPr>
          <w:rFonts w:ascii="Arial" w:hAnsi="Arial" w:cs="Arial"/>
          <w:b/>
          <w:bCs/>
          <w:sz w:val="28"/>
          <w:szCs w:val="28"/>
        </w:rPr>
        <w:t xml:space="preserve"> Expense form</w:t>
      </w:r>
      <w:r w:rsidR="00424FC3" w:rsidRPr="005C61C5">
        <w:rPr>
          <w:rFonts w:ascii="Arial" w:hAnsi="Arial" w:cs="Arial"/>
          <w:b/>
          <w:bCs/>
          <w:sz w:val="28"/>
          <w:szCs w:val="28"/>
        </w:rPr>
        <w:t>.</w:t>
      </w:r>
    </w:p>
    <w:sectPr w:rsidR="00424FC3" w:rsidRPr="005C61C5" w:rsidSect="005C61C5">
      <w:footerReference w:type="default" r:id="rId9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C9A4" w14:textId="77777777" w:rsidR="00D365B5" w:rsidRDefault="00D365B5" w:rsidP="00D365B5">
      <w:pPr>
        <w:spacing w:after="0" w:line="240" w:lineRule="auto"/>
      </w:pPr>
      <w:r>
        <w:separator/>
      </w:r>
    </w:p>
  </w:endnote>
  <w:endnote w:type="continuationSeparator" w:id="0">
    <w:p w14:paraId="56D5468E" w14:textId="77777777" w:rsidR="00D365B5" w:rsidRDefault="00D365B5" w:rsidP="00D3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8A3B" w14:textId="0B496923" w:rsidR="00D365B5" w:rsidRDefault="006B24F7">
    <w:pPr>
      <w:pStyle w:val="Footer"/>
    </w:pPr>
    <w:r>
      <w:t xml:space="preserve">Adopted by Full Council at a meeting on </w:t>
    </w:r>
    <w:r w:rsidR="003165BC">
      <w:t>5</w:t>
    </w:r>
    <w:r w:rsidR="003165BC" w:rsidRPr="003165BC">
      <w:rPr>
        <w:vertAlign w:val="superscript"/>
      </w:rPr>
      <w:t>th</w:t>
    </w:r>
    <w:r w:rsidR="003165BC">
      <w:t xml:space="preserve"> March 2025</w:t>
    </w:r>
    <w:r w:rsidR="00D365B5">
      <w:t xml:space="preserve"> </w:t>
    </w:r>
    <w:r w:rsidR="00D87E19">
      <w:t>(Min. 24.</w:t>
    </w:r>
    <w:r w:rsidR="003165BC">
      <w:t>141</w:t>
    </w:r>
    <w:r w:rsidR="00D87E1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047C2" w14:textId="77777777" w:rsidR="00D365B5" w:rsidRDefault="00D365B5" w:rsidP="00D365B5">
      <w:pPr>
        <w:spacing w:after="0" w:line="240" w:lineRule="auto"/>
      </w:pPr>
      <w:r>
        <w:separator/>
      </w:r>
    </w:p>
  </w:footnote>
  <w:footnote w:type="continuationSeparator" w:id="0">
    <w:p w14:paraId="0A48BAC3" w14:textId="77777777" w:rsidR="00D365B5" w:rsidRDefault="00D365B5" w:rsidP="00D36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7636"/>
    <w:multiLevelType w:val="hybridMultilevel"/>
    <w:tmpl w:val="B0C06A3C"/>
    <w:lvl w:ilvl="0" w:tplc="4E184A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1E4"/>
    <w:multiLevelType w:val="multilevel"/>
    <w:tmpl w:val="E892F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4908C8"/>
    <w:multiLevelType w:val="hybridMultilevel"/>
    <w:tmpl w:val="3CA6F91C"/>
    <w:lvl w:ilvl="0" w:tplc="4E184A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0E95"/>
    <w:multiLevelType w:val="hybridMultilevel"/>
    <w:tmpl w:val="19261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345EF"/>
    <w:multiLevelType w:val="hybridMultilevel"/>
    <w:tmpl w:val="2B0AABD6"/>
    <w:lvl w:ilvl="0" w:tplc="4E184A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74A4"/>
    <w:multiLevelType w:val="hybridMultilevel"/>
    <w:tmpl w:val="0BD68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92EDE"/>
    <w:multiLevelType w:val="multilevel"/>
    <w:tmpl w:val="E892F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30236BAB"/>
    <w:multiLevelType w:val="hybridMultilevel"/>
    <w:tmpl w:val="8F40F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C37F1"/>
    <w:multiLevelType w:val="hybridMultilevel"/>
    <w:tmpl w:val="B2807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1DD6"/>
    <w:multiLevelType w:val="hybridMultilevel"/>
    <w:tmpl w:val="BBEAB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044C0"/>
    <w:multiLevelType w:val="multilevel"/>
    <w:tmpl w:val="E892F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A44285"/>
    <w:multiLevelType w:val="hybridMultilevel"/>
    <w:tmpl w:val="366631C4"/>
    <w:lvl w:ilvl="0" w:tplc="2BFE0B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2E2F"/>
    <w:multiLevelType w:val="hybridMultilevel"/>
    <w:tmpl w:val="604CBAD8"/>
    <w:lvl w:ilvl="0" w:tplc="2BFE0B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22156"/>
    <w:multiLevelType w:val="multilevel"/>
    <w:tmpl w:val="9DD45C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E052D4A"/>
    <w:multiLevelType w:val="hybridMultilevel"/>
    <w:tmpl w:val="409C0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73CFD"/>
    <w:multiLevelType w:val="hybridMultilevel"/>
    <w:tmpl w:val="C9F4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310B7"/>
    <w:multiLevelType w:val="multilevel"/>
    <w:tmpl w:val="E892F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69ED65C3"/>
    <w:multiLevelType w:val="hybridMultilevel"/>
    <w:tmpl w:val="848A1E2C"/>
    <w:lvl w:ilvl="0" w:tplc="4E184A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94077"/>
    <w:multiLevelType w:val="hybridMultilevel"/>
    <w:tmpl w:val="6D4C6076"/>
    <w:lvl w:ilvl="0" w:tplc="4E184A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B458C"/>
    <w:multiLevelType w:val="multilevel"/>
    <w:tmpl w:val="E892F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258175935">
    <w:abstractNumId w:val="7"/>
  </w:num>
  <w:num w:numId="2" w16cid:durableId="459344557">
    <w:abstractNumId w:val="18"/>
  </w:num>
  <w:num w:numId="3" w16cid:durableId="1243684801">
    <w:abstractNumId w:val="17"/>
  </w:num>
  <w:num w:numId="4" w16cid:durableId="992947129">
    <w:abstractNumId w:val="2"/>
  </w:num>
  <w:num w:numId="5" w16cid:durableId="1789008886">
    <w:abstractNumId w:val="0"/>
  </w:num>
  <w:num w:numId="6" w16cid:durableId="385571225">
    <w:abstractNumId w:val="4"/>
  </w:num>
  <w:num w:numId="7" w16cid:durableId="285310144">
    <w:abstractNumId w:val="9"/>
  </w:num>
  <w:num w:numId="8" w16cid:durableId="1533224561">
    <w:abstractNumId w:val="12"/>
  </w:num>
  <w:num w:numId="9" w16cid:durableId="659578960">
    <w:abstractNumId w:val="11"/>
  </w:num>
  <w:num w:numId="10" w16cid:durableId="1835367673">
    <w:abstractNumId w:val="13"/>
  </w:num>
  <w:num w:numId="11" w16cid:durableId="492141443">
    <w:abstractNumId w:val="16"/>
  </w:num>
  <w:num w:numId="12" w16cid:durableId="759445968">
    <w:abstractNumId w:val="1"/>
  </w:num>
  <w:num w:numId="13" w16cid:durableId="2042002099">
    <w:abstractNumId w:val="5"/>
  </w:num>
  <w:num w:numId="14" w16cid:durableId="1843230727">
    <w:abstractNumId w:val="14"/>
  </w:num>
  <w:num w:numId="15" w16cid:durableId="2005165430">
    <w:abstractNumId w:val="10"/>
  </w:num>
  <w:num w:numId="16" w16cid:durableId="1826780882">
    <w:abstractNumId w:val="6"/>
  </w:num>
  <w:num w:numId="17" w16cid:durableId="1572351625">
    <w:abstractNumId w:val="19"/>
  </w:num>
  <w:num w:numId="18" w16cid:durableId="1549029852">
    <w:abstractNumId w:val="8"/>
  </w:num>
  <w:num w:numId="19" w16cid:durableId="1405106086">
    <w:abstractNumId w:val="15"/>
  </w:num>
  <w:num w:numId="20" w16cid:durableId="1982344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05"/>
    <w:rsid w:val="0003204B"/>
    <w:rsid w:val="00043AF3"/>
    <w:rsid w:val="00097A96"/>
    <w:rsid w:val="000C5671"/>
    <w:rsid w:val="000F2B16"/>
    <w:rsid w:val="0014341D"/>
    <w:rsid w:val="00152C0A"/>
    <w:rsid w:val="00161207"/>
    <w:rsid w:val="0018165F"/>
    <w:rsid w:val="001950A9"/>
    <w:rsid w:val="001B7B25"/>
    <w:rsid w:val="00246289"/>
    <w:rsid w:val="00275D50"/>
    <w:rsid w:val="0029044F"/>
    <w:rsid w:val="002C7B5B"/>
    <w:rsid w:val="002F7A11"/>
    <w:rsid w:val="003165BC"/>
    <w:rsid w:val="00353D67"/>
    <w:rsid w:val="003626AC"/>
    <w:rsid w:val="003A34EE"/>
    <w:rsid w:val="003B44A3"/>
    <w:rsid w:val="003B5D52"/>
    <w:rsid w:val="00424FC3"/>
    <w:rsid w:val="00443361"/>
    <w:rsid w:val="004F3066"/>
    <w:rsid w:val="00517935"/>
    <w:rsid w:val="00535171"/>
    <w:rsid w:val="00542C99"/>
    <w:rsid w:val="005C61C5"/>
    <w:rsid w:val="005E61AB"/>
    <w:rsid w:val="005F6F88"/>
    <w:rsid w:val="00621358"/>
    <w:rsid w:val="00630424"/>
    <w:rsid w:val="0063569C"/>
    <w:rsid w:val="006A0219"/>
    <w:rsid w:val="006B196D"/>
    <w:rsid w:val="006B24F7"/>
    <w:rsid w:val="006C52F5"/>
    <w:rsid w:val="006D70B9"/>
    <w:rsid w:val="00723DBC"/>
    <w:rsid w:val="0073151C"/>
    <w:rsid w:val="00731933"/>
    <w:rsid w:val="00817BD3"/>
    <w:rsid w:val="00847D89"/>
    <w:rsid w:val="00862946"/>
    <w:rsid w:val="00867DDA"/>
    <w:rsid w:val="00902605"/>
    <w:rsid w:val="00A3450A"/>
    <w:rsid w:val="00A84946"/>
    <w:rsid w:val="00B06253"/>
    <w:rsid w:val="00B2277F"/>
    <w:rsid w:val="00B2457D"/>
    <w:rsid w:val="00B348F9"/>
    <w:rsid w:val="00B47BE4"/>
    <w:rsid w:val="00B50DFB"/>
    <w:rsid w:val="00B56A68"/>
    <w:rsid w:val="00BC2758"/>
    <w:rsid w:val="00BC3314"/>
    <w:rsid w:val="00BF20BB"/>
    <w:rsid w:val="00C43C59"/>
    <w:rsid w:val="00C75DEF"/>
    <w:rsid w:val="00C76E93"/>
    <w:rsid w:val="00C8157A"/>
    <w:rsid w:val="00CB55D9"/>
    <w:rsid w:val="00CE293B"/>
    <w:rsid w:val="00D02691"/>
    <w:rsid w:val="00D365B5"/>
    <w:rsid w:val="00D875FB"/>
    <w:rsid w:val="00D87E19"/>
    <w:rsid w:val="00DA4FFA"/>
    <w:rsid w:val="00DE72B3"/>
    <w:rsid w:val="00DE7EAC"/>
    <w:rsid w:val="00DF53B7"/>
    <w:rsid w:val="00E37318"/>
    <w:rsid w:val="00E47EF2"/>
    <w:rsid w:val="00E9094B"/>
    <w:rsid w:val="00E91041"/>
    <w:rsid w:val="00E95DB1"/>
    <w:rsid w:val="00EB77AB"/>
    <w:rsid w:val="00ED3878"/>
    <w:rsid w:val="00F02703"/>
    <w:rsid w:val="00F0651F"/>
    <w:rsid w:val="00F45F66"/>
    <w:rsid w:val="00F575E4"/>
    <w:rsid w:val="00F71DC0"/>
    <w:rsid w:val="00FC3402"/>
    <w:rsid w:val="00FD772C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3F66CB"/>
  <w15:chartTrackingRefBased/>
  <w15:docId w15:val="{DA8D2409-5DE3-460C-8FFE-A3C07B1F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0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sid w:val="00CE293B"/>
    <w:rPr>
      <w:sz w:val="24"/>
    </w:rPr>
  </w:style>
  <w:style w:type="paragraph" w:styleId="Header">
    <w:name w:val="header"/>
    <w:basedOn w:val="Normal"/>
    <w:link w:val="HeaderChar"/>
    <w:rsid w:val="00CE293B"/>
    <w:pPr>
      <w:tabs>
        <w:tab w:val="center" w:pos="4153"/>
        <w:tab w:val="right" w:pos="8306"/>
      </w:tabs>
      <w:suppressAutoHyphens/>
      <w:spacing w:after="0" w:line="240" w:lineRule="auto"/>
    </w:pPr>
    <w:rPr>
      <w:sz w:val="24"/>
    </w:rPr>
  </w:style>
  <w:style w:type="character" w:customStyle="1" w:styleId="HeaderChar1">
    <w:name w:val="Header Char1"/>
    <w:basedOn w:val="DefaultParagraphFont"/>
    <w:uiPriority w:val="99"/>
    <w:semiHidden/>
    <w:rsid w:val="00CE293B"/>
  </w:style>
  <w:style w:type="paragraph" w:styleId="Footer">
    <w:name w:val="footer"/>
    <w:basedOn w:val="Normal"/>
    <w:link w:val="FooterChar"/>
    <w:uiPriority w:val="99"/>
    <w:unhideWhenUsed/>
    <w:rsid w:val="00D36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B5"/>
  </w:style>
  <w:style w:type="table" w:styleId="TableGrid">
    <w:name w:val="Table Grid"/>
    <w:basedOn w:val="TableNormal"/>
    <w:uiPriority w:val="39"/>
    <w:rsid w:val="00D8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4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FF3D-D5DC-4636-BC6B-5136868B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Paul</dc:creator>
  <cp:keywords/>
  <dc:description/>
  <cp:lastModifiedBy>Emma Chapman</cp:lastModifiedBy>
  <cp:revision>10</cp:revision>
  <dcterms:created xsi:type="dcterms:W3CDTF">2025-01-21T14:25:00Z</dcterms:created>
  <dcterms:modified xsi:type="dcterms:W3CDTF">2025-03-07T12:21:00Z</dcterms:modified>
</cp:coreProperties>
</file>